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91EE0" w14:textId="6FEA6015" w:rsidR="00783449" w:rsidRDefault="004D407F" w:rsidP="0060362E">
      <w:pPr>
        <w:pStyle w:val="Normal12a24b"/>
        <w:ind w:left="6123" w:right="-46" w:firstLine="357"/>
        <w:rPr>
          <w:rStyle w:val="Bold"/>
        </w:rPr>
      </w:pPr>
      <w:r>
        <w:rPr>
          <w:rStyle w:val="Bold"/>
        </w:rPr>
        <w:t>VERSIO</w:t>
      </w:r>
      <w:r w:rsidR="00786328">
        <w:rPr>
          <w:rStyle w:val="Bold"/>
        </w:rPr>
        <w:t xml:space="preserve">N </w:t>
      </w:r>
      <w:r w:rsidR="00C7043A">
        <w:rPr>
          <w:rStyle w:val="Bold"/>
        </w:rPr>
        <w:t>1</w:t>
      </w:r>
      <w:r w:rsidR="00196A46">
        <w:rPr>
          <w:rStyle w:val="Bold"/>
        </w:rPr>
        <w:t>3</w:t>
      </w:r>
      <w:r w:rsidR="00910F02">
        <w:rPr>
          <w:rStyle w:val="Bold"/>
        </w:rPr>
        <w:t>.03</w:t>
      </w:r>
      <w:r>
        <w:rPr>
          <w:rStyle w:val="Bold"/>
        </w:rPr>
        <w:t>.2026</w:t>
      </w:r>
    </w:p>
    <w:p w14:paraId="4527D825" w14:textId="77777777" w:rsidR="00C6392A" w:rsidRPr="00F23D1E" w:rsidRDefault="00C6392A" w:rsidP="00C6392A">
      <w:pPr>
        <w:pStyle w:val="CoverNormal"/>
        <w:pBdr>
          <w:top w:val="single" w:sz="4" w:space="1" w:color="auto"/>
          <w:left w:val="single" w:sz="4" w:space="4" w:color="auto"/>
          <w:bottom w:val="single" w:sz="4" w:space="1" w:color="auto"/>
          <w:right w:val="single" w:sz="4" w:space="4" w:color="auto"/>
        </w:pBdr>
        <w:ind w:left="0"/>
        <w:jc w:val="center"/>
        <w:rPr>
          <w:b/>
          <w:szCs w:val="24"/>
        </w:rPr>
      </w:pPr>
      <w:r>
        <w:rPr>
          <w:b/>
          <w:szCs w:val="24"/>
        </w:rPr>
        <w:t>REPORT</w:t>
      </w:r>
    </w:p>
    <w:p w14:paraId="249BE85F" w14:textId="052CA042" w:rsidR="00C6392A" w:rsidRPr="008F78E6" w:rsidRDefault="00C6392A" w:rsidP="00C6392A">
      <w:pPr>
        <w:pStyle w:val="CoverNormal"/>
        <w:pBdr>
          <w:top w:val="single" w:sz="4" w:space="1" w:color="auto"/>
          <w:left w:val="single" w:sz="4" w:space="4" w:color="auto"/>
          <w:bottom w:val="single" w:sz="4" w:space="1" w:color="auto"/>
          <w:right w:val="single" w:sz="4" w:space="4" w:color="auto"/>
        </w:pBdr>
        <w:ind w:left="0"/>
        <w:jc w:val="center"/>
        <w:rPr>
          <w:b/>
          <w:szCs w:val="24"/>
        </w:rPr>
      </w:pPr>
      <w:r>
        <w:rPr>
          <w:b/>
          <w:bCs/>
        </w:rPr>
        <w:t xml:space="preserve">How to ensure a sustainable future for the EU livestock sector </w:t>
      </w:r>
      <w:proofErr w:type="gramStart"/>
      <w:r>
        <w:rPr>
          <w:b/>
          <w:bCs/>
        </w:rPr>
        <w:t>in light of</w:t>
      </w:r>
      <w:proofErr w:type="gramEnd"/>
      <w:r>
        <w:rPr>
          <w:b/>
          <w:bCs/>
        </w:rPr>
        <w:t xml:space="preserve"> the need to ensure food security, farmers’ resilience and the challenges posed by animal diseases</w:t>
      </w:r>
      <w:r w:rsidRPr="008F78E6">
        <w:rPr>
          <w:b/>
          <w:szCs w:val="24"/>
        </w:rPr>
        <w:t xml:space="preserve"> </w:t>
      </w:r>
      <w:r>
        <w:rPr>
          <w:b/>
          <w:szCs w:val="24"/>
        </w:rPr>
        <w:t>(2025/2053</w:t>
      </w:r>
      <w:r w:rsidRPr="008F78E6">
        <w:rPr>
          <w:b/>
          <w:szCs w:val="24"/>
        </w:rPr>
        <w:t>(INI))</w:t>
      </w:r>
    </w:p>
    <w:p w14:paraId="0C2E51B1" w14:textId="77777777" w:rsidR="00C6392A" w:rsidRPr="008F78E6" w:rsidRDefault="00C6392A" w:rsidP="00C6392A">
      <w:pPr>
        <w:pStyle w:val="CoverNormal"/>
        <w:pBdr>
          <w:top w:val="single" w:sz="4" w:space="1" w:color="auto"/>
          <w:left w:val="single" w:sz="4" w:space="4" w:color="auto"/>
          <w:bottom w:val="single" w:sz="4" w:space="1" w:color="auto"/>
          <w:right w:val="single" w:sz="4" w:space="4" w:color="auto"/>
        </w:pBdr>
        <w:ind w:left="0"/>
        <w:jc w:val="center"/>
        <w:rPr>
          <w:b/>
          <w:szCs w:val="24"/>
        </w:rPr>
      </w:pPr>
    </w:p>
    <w:p w14:paraId="6800AA39" w14:textId="06A357FD" w:rsidR="00C6392A" w:rsidRPr="00C6392A" w:rsidRDefault="00C6392A" w:rsidP="00C6392A">
      <w:pPr>
        <w:pStyle w:val="CoverNormal"/>
        <w:pBdr>
          <w:top w:val="single" w:sz="4" w:space="1" w:color="auto"/>
          <w:left w:val="single" w:sz="4" w:space="4" w:color="auto"/>
          <w:bottom w:val="single" w:sz="4" w:space="1" w:color="auto"/>
          <w:right w:val="single" w:sz="4" w:space="4" w:color="auto"/>
        </w:pBdr>
        <w:ind w:left="0"/>
        <w:jc w:val="center"/>
        <w:rPr>
          <w:b/>
          <w:szCs w:val="24"/>
          <w:lang w:val="it-IT"/>
        </w:rPr>
      </w:pPr>
      <w:proofErr w:type="spellStart"/>
      <w:r w:rsidRPr="00C6392A">
        <w:rPr>
          <w:b/>
          <w:szCs w:val="24"/>
          <w:lang w:val="it-IT"/>
        </w:rPr>
        <w:t>Rapporteur</w:t>
      </w:r>
      <w:proofErr w:type="spellEnd"/>
      <w:r w:rsidRPr="00C6392A">
        <w:rPr>
          <w:b/>
          <w:szCs w:val="24"/>
          <w:lang w:val="it-IT"/>
        </w:rPr>
        <w:t>: Carlo FIDANZA (ECR)</w:t>
      </w:r>
    </w:p>
    <w:p w14:paraId="7C8F2C03" w14:textId="77777777" w:rsidR="00C6392A" w:rsidRPr="00C6392A" w:rsidRDefault="00C6392A" w:rsidP="00C6392A">
      <w:pPr>
        <w:pStyle w:val="CoverNormal"/>
        <w:pBdr>
          <w:top w:val="single" w:sz="4" w:space="1" w:color="auto"/>
          <w:left w:val="single" w:sz="4" w:space="4" w:color="auto"/>
          <w:bottom w:val="single" w:sz="4" w:space="1" w:color="auto"/>
          <w:right w:val="single" w:sz="4" w:space="4" w:color="auto"/>
        </w:pBdr>
        <w:ind w:left="0"/>
        <w:jc w:val="center"/>
        <w:rPr>
          <w:b/>
          <w:szCs w:val="24"/>
          <w:lang w:val="it-IT"/>
        </w:rPr>
      </w:pPr>
    </w:p>
    <w:p w14:paraId="1B987118" w14:textId="77777777" w:rsidR="00C6392A" w:rsidRDefault="00C6392A" w:rsidP="00C6392A">
      <w:pPr>
        <w:pStyle w:val="CoverNormal"/>
        <w:pBdr>
          <w:top w:val="single" w:sz="4" w:space="1" w:color="auto"/>
          <w:left w:val="single" w:sz="4" w:space="4" w:color="auto"/>
          <w:bottom w:val="single" w:sz="4" w:space="1" w:color="auto"/>
          <w:right w:val="single" w:sz="4" w:space="4" w:color="auto"/>
        </w:pBdr>
        <w:ind w:left="0"/>
        <w:jc w:val="center"/>
        <w:rPr>
          <w:b/>
          <w:szCs w:val="24"/>
          <w:lang w:val="it-IT"/>
        </w:rPr>
      </w:pPr>
      <w:r w:rsidRPr="00C6392A">
        <w:rPr>
          <w:b/>
          <w:szCs w:val="24"/>
          <w:lang w:val="it-IT"/>
        </w:rPr>
        <w:t xml:space="preserve">Compromise </w:t>
      </w:r>
      <w:proofErr w:type="spellStart"/>
      <w:r w:rsidRPr="00C6392A">
        <w:rPr>
          <w:b/>
          <w:szCs w:val="24"/>
          <w:lang w:val="it-IT"/>
        </w:rPr>
        <w:t>amendments</w:t>
      </w:r>
      <w:proofErr w:type="spellEnd"/>
      <w:r w:rsidRPr="00C6392A">
        <w:rPr>
          <w:b/>
          <w:szCs w:val="24"/>
          <w:lang w:val="it-IT"/>
        </w:rPr>
        <w:t xml:space="preserve"> </w:t>
      </w:r>
    </w:p>
    <w:p w14:paraId="383E0901" w14:textId="77777777" w:rsidR="00C6392A" w:rsidRPr="00C6392A" w:rsidRDefault="00C6392A" w:rsidP="00C6392A">
      <w:pPr>
        <w:pStyle w:val="CoverNormal"/>
        <w:pBdr>
          <w:top w:val="single" w:sz="4" w:space="1" w:color="auto"/>
          <w:left w:val="single" w:sz="4" w:space="4" w:color="auto"/>
          <w:bottom w:val="single" w:sz="4" w:space="1" w:color="auto"/>
          <w:right w:val="single" w:sz="4" w:space="4" w:color="auto"/>
        </w:pBdr>
        <w:ind w:left="0"/>
        <w:jc w:val="center"/>
        <w:rPr>
          <w:b/>
          <w:szCs w:val="24"/>
          <w:lang w:val="it-IT"/>
        </w:rPr>
      </w:pPr>
    </w:p>
    <w:p w14:paraId="61401B01" w14:textId="77777777" w:rsidR="00C6392A" w:rsidRPr="00C6392A" w:rsidRDefault="00C6392A" w:rsidP="00C6392A">
      <w:pPr>
        <w:rPr>
          <w:lang w:val="it-IT"/>
        </w:rPr>
      </w:pPr>
    </w:p>
    <w:p w14:paraId="7358EED2" w14:textId="77777777" w:rsidR="00C6392A" w:rsidRPr="003F63B9" w:rsidRDefault="00C6392A" w:rsidP="00C6392A">
      <w:pPr>
        <w:shd w:val="clear" w:color="auto" w:fill="FFE599" w:themeFill="accent4" w:themeFillTint="66"/>
        <w:rPr>
          <w:b/>
          <w:sz w:val="28"/>
          <w:szCs w:val="28"/>
        </w:rPr>
      </w:pPr>
      <w:r w:rsidRPr="003F63B9">
        <w:rPr>
          <w:b/>
          <w:sz w:val="28"/>
          <w:szCs w:val="28"/>
        </w:rPr>
        <w:t>PARAGRAPHS</w:t>
      </w:r>
    </w:p>
    <w:p w14:paraId="1A665DB9" w14:textId="5CD183A2" w:rsidR="008B6455" w:rsidRPr="003F63B9" w:rsidRDefault="008B6455" w:rsidP="0088412A">
      <w:pPr>
        <w:pStyle w:val="Normal12a24b"/>
        <w:spacing w:before="120" w:after="120"/>
        <w:jc w:val="both"/>
        <w:rPr>
          <w:color w:val="000000" w:themeColor="text1"/>
        </w:rPr>
      </w:pPr>
      <w:r w:rsidRPr="003F63B9">
        <w:rPr>
          <w:rStyle w:val="Bold"/>
          <w:color w:val="000000" w:themeColor="text1"/>
        </w:rPr>
        <w:t>General remarks</w:t>
      </w:r>
    </w:p>
    <w:p w14:paraId="2BD4809F" w14:textId="77777777" w:rsidR="002D456A" w:rsidRPr="002D456A" w:rsidRDefault="002D456A" w:rsidP="0088412A">
      <w:pPr>
        <w:pBdr>
          <w:top w:val="single" w:sz="4" w:space="1" w:color="auto"/>
          <w:left w:val="single" w:sz="4" w:space="4" w:color="auto"/>
          <w:bottom w:val="single" w:sz="4" w:space="1" w:color="auto"/>
          <w:right w:val="single" w:sz="4" w:space="4" w:color="auto"/>
        </w:pBdr>
        <w:spacing w:before="120" w:after="240"/>
        <w:rPr>
          <w:rFonts w:ascii="Times New Roman" w:hAnsi="Times New Roman" w:cs="Times New Roman"/>
          <w:b/>
          <w:sz w:val="24"/>
          <w:szCs w:val="24"/>
        </w:rPr>
      </w:pPr>
      <w:r w:rsidRPr="002D456A">
        <w:rPr>
          <w:rFonts w:ascii="Times New Roman" w:hAnsi="Times New Roman" w:cs="Times New Roman"/>
          <w:b/>
          <w:sz w:val="24"/>
          <w:szCs w:val="24"/>
        </w:rPr>
        <w:t>COMPROMISE 1 on paragraph 1 (</w:t>
      </w:r>
      <w:r w:rsidR="00EE1E99">
        <w:rPr>
          <w:rFonts w:ascii="Times New Roman" w:hAnsi="Times New Roman" w:cs="Times New Roman"/>
          <w:b/>
          <w:sz w:val="24"/>
          <w:szCs w:val="24"/>
        </w:rPr>
        <w:t>Support to Commission’s work stream on livestock</w:t>
      </w:r>
      <w:r w:rsidRPr="002D456A">
        <w:rPr>
          <w:rFonts w:ascii="Times New Roman" w:hAnsi="Times New Roman" w:cs="Times New Roman"/>
          <w:b/>
          <w:sz w:val="24"/>
          <w:szCs w:val="24"/>
        </w:rPr>
        <w:t xml:space="preserve">) </w:t>
      </w:r>
    </w:p>
    <w:p w14:paraId="4958983C" w14:textId="259937E3" w:rsidR="00480E34" w:rsidRDefault="002D456A" w:rsidP="00AD4012">
      <w:pPr>
        <w:spacing w:before="120" w:after="120" w:line="240" w:lineRule="auto"/>
        <w:jc w:val="both"/>
        <w:rPr>
          <w:rFonts w:ascii="Times New Roman" w:hAnsi="Times New Roman" w:cs="Times New Roman"/>
          <w:b/>
          <w:i/>
          <w:color w:val="00B050"/>
          <w:sz w:val="24"/>
          <w:szCs w:val="24"/>
        </w:rPr>
      </w:pPr>
      <w:r w:rsidRPr="00480E34">
        <w:rPr>
          <w:rFonts w:ascii="Times New Roman" w:hAnsi="Times New Roman" w:cs="Times New Roman"/>
          <w:sz w:val="24"/>
          <w:szCs w:val="24"/>
        </w:rPr>
        <w:t>1.</w:t>
      </w:r>
      <w:r w:rsidR="00EE1E99" w:rsidRPr="00480E34">
        <w:rPr>
          <w:rFonts w:ascii="Times New Roman" w:hAnsi="Times New Roman" w:cs="Times New Roman"/>
          <w:sz w:val="24"/>
          <w:szCs w:val="24"/>
        </w:rPr>
        <w:t xml:space="preserve"> Welcomes and supports the Commission’s initiati</w:t>
      </w:r>
      <w:r w:rsidR="0060362E">
        <w:rPr>
          <w:rFonts w:ascii="Times New Roman" w:hAnsi="Times New Roman" w:cs="Times New Roman"/>
          <w:sz w:val="24"/>
          <w:szCs w:val="24"/>
        </w:rPr>
        <w:t>ve</w:t>
      </w:r>
      <w:r w:rsidR="00EE1E99" w:rsidRPr="00480E34">
        <w:rPr>
          <w:rFonts w:ascii="Times New Roman" w:hAnsi="Times New Roman" w:cs="Times New Roman"/>
          <w:sz w:val="24"/>
          <w:szCs w:val="24"/>
        </w:rPr>
        <w:t xml:space="preserve">, in its ‘Vision for Agriculture and Food’, to set up a work stream on livestock to </w:t>
      </w:r>
      <w:r w:rsidR="00EE1E99" w:rsidRPr="00480E34">
        <w:rPr>
          <w:rFonts w:ascii="Times New Roman" w:hAnsi="Times New Roman" w:cs="Times New Roman"/>
          <w:b/>
          <w:i/>
          <w:sz w:val="24"/>
          <w:szCs w:val="24"/>
        </w:rPr>
        <w:t xml:space="preserve">identify and </w:t>
      </w:r>
      <w:r w:rsidR="00EE1E99" w:rsidRPr="00480E34">
        <w:rPr>
          <w:rFonts w:ascii="Times New Roman" w:hAnsi="Times New Roman" w:cs="Times New Roman"/>
          <w:sz w:val="24"/>
          <w:szCs w:val="24"/>
        </w:rPr>
        <w:t xml:space="preserve">develop appropriate policy pathways to support livestock farming </w:t>
      </w:r>
      <w:r w:rsidR="00EE1E99" w:rsidRPr="00480E34">
        <w:rPr>
          <w:rFonts w:ascii="Times New Roman" w:hAnsi="Times New Roman" w:cs="Times New Roman"/>
          <w:b/>
          <w:i/>
          <w:sz w:val="24"/>
          <w:szCs w:val="24"/>
        </w:rPr>
        <w:t>and its competitiveness through targeted and territorial solutions rather than through a ‘one size fits all’ policy</w:t>
      </w:r>
      <w:r w:rsidR="00105F7E" w:rsidRPr="00480E34">
        <w:rPr>
          <w:rFonts w:ascii="Times New Roman" w:hAnsi="Times New Roman" w:cs="Times New Roman"/>
          <w:b/>
          <w:i/>
          <w:sz w:val="24"/>
          <w:szCs w:val="24"/>
        </w:rPr>
        <w:t>, while taking into account climate, nature and animal protection aspects in addition to food security, resilience and animal diseases</w:t>
      </w:r>
      <w:r w:rsidR="00105F7E" w:rsidRPr="00480E34">
        <w:rPr>
          <w:rFonts w:ascii="Times New Roman" w:hAnsi="Times New Roman" w:cs="Times New Roman"/>
          <w:sz w:val="24"/>
          <w:szCs w:val="24"/>
        </w:rPr>
        <w:t>;</w:t>
      </w:r>
      <w:r w:rsidR="00480E34" w:rsidRPr="00480E34">
        <w:rPr>
          <w:rFonts w:ascii="Times New Roman" w:hAnsi="Times New Roman" w:cs="Times New Roman"/>
          <w:sz w:val="24"/>
          <w:szCs w:val="24"/>
        </w:rPr>
        <w:t xml:space="preserve"> underlines</w:t>
      </w:r>
      <w:r w:rsidR="008803C8">
        <w:rPr>
          <w:rFonts w:ascii="Times New Roman" w:hAnsi="Times New Roman" w:cs="Times New Roman"/>
          <w:sz w:val="24"/>
          <w:szCs w:val="24"/>
        </w:rPr>
        <w:t xml:space="preserve"> that</w:t>
      </w:r>
      <w:r w:rsidR="00480E34" w:rsidRPr="00480E34">
        <w:rPr>
          <w:rFonts w:ascii="Times New Roman" w:hAnsi="Times New Roman" w:cs="Times New Roman"/>
          <w:sz w:val="24"/>
          <w:szCs w:val="24"/>
        </w:rPr>
        <w:t xml:space="preserve"> the diversity of livestock production</w:t>
      </w:r>
      <w:r w:rsidR="00480E34" w:rsidRPr="00480E34">
        <w:rPr>
          <w:rFonts w:ascii="Times New Roman" w:hAnsi="Times New Roman" w:cs="Times New Roman"/>
          <w:b/>
          <w:i/>
          <w:sz w:val="24"/>
          <w:szCs w:val="24"/>
        </w:rPr>
        <w:t xml:space="preserve"> and the needs of species as well as</w:t>
      </w:r>
      <w:r w:rsidR="00AD4012">
        <w:rPr>
          <w:rFonts w:ascii="Times New Roman" w:hAnsi="Times New Roman" w:cs="Times New Roman"/>
          <w:b/>
          <w:i/>
          <w:sz w:val="24"/>
          <w:szCs w:val="24"/>
        </w:rPr>
        <w:t xml:space="preserve"> </w:t>
      </w:r>
      <w:r w:rsidR="00480E34" w:rsidRPr="00480E34">
        <w:rPr>
          <w:rFonts w:ascii="Times New Roman" w:hAnsi="Times New Roman" w:cs="Times New Roman"/>
          <w:sz w:val="24"/>
          <w:szCs w:val="24"/>
        </w:rPr>
        <w:t xml:space="preserve">the disparities between local conditions require solutions tailored to a national, regional or sub-regional scale; </w:t>
      </w:r>
      <w:r w:rsidR="00480E34" w:rsidRPr="00480E34">
        <w:rPr>
          <w:rFonts w:ascii="Times New Roman" w:hAnsi="Times New Roman" w:cs="Times New Roman"/>
          <w:b/>
          <w:i/>
          <w:sz w:val="24"/>
          <w:szCs w:val="24"/>
        </w:rPr>
        <w:t xml:space="preserve">calls on the Commission to take specific measures in respect of livestock rearing in mountain, remote </w:t>
      </w:r>
      <w:r w:rsidR="0097116F">
        <w:rPr>
          <w:rFonts w:ascii="Times New Roman" w:hAnsi="Times New Roman" w:cs="Times New Roman"/>
          <w:b/>
          <w:i/>
          <w:sz w:val="24"/>
          <w:szCs w:val="24"/>
        </w:rPr>
        <w:t>and disadvantaged areas</w:t>
      </w:r>
      <w:r w:rsidR="0087479F">
        <w:rPr>
          <w:rFonts w:ascii="Times New Roman" w:hAnsi="Times New Roman" w:cs="Times New Roman"/>
          <w:b/>
          <w:i/>
          <w:sz w:val="24"/>
          <w:szCs w:val="24"/>
        </w:rPr>
        <w:t>;</w:t>
      </w:r>
    </w:p>
    <w:p w14:paraId="40BE83A9" w14:textId="2CF9A8AB" w:rsidR="00105F7E" w:rsidRDefault="00105F7E" w:rsidP="0088412A">
      <w:pPr>
        <w:pStyle w:val="NormalHanging12a"/>
        <w:spacing w:before="120" w:after="120"/>
        <w:ind w:left="0" w:firstLine="0"/>
        <w:jc w:val="both"/>
        <w:rPr>
          <w:b/>
          <w:i/>
        </w:rPr>
      </w:pPr>
      <w:r>
        <w:rPr>
          <w:b/>
          <w:i/>
          <w:snapToGrid/>
          <w:szCs w:val="24"/>
        </w:rPr>
        <w:t>1a</w:t>
      </w:r>
      <w:r w:rsidR="009C0270">
        <w:rPr>
          <w:b/>
          <w:i/>
          <w:snapToGrid/>
          <w:szCs w:val="24"/>
        </w:rPr>
        <w:t>.</w:t>
      </w:r>
      <w:r>
        <w:rPr>
          <w:b/>
          <w:i/>
          <w:snapToGrid/>
          <w:szCs w:val="24"/>
        </w:rPr>
        <w:t xml:space="preserve"> </w:t>
      </w:r>
      <w:r>
        <w:rPr>
          <w:b/>
          <w:i/>
        </w:rPr>
        <w:t>Expresses its concern at</w:t>
      </w:r>
      <w:r w:rsidR="00EA4240">
        <w:rPr>
          <w:b/>
          <w:i/>
        </w:rPr>
        <w:t xml:space="preserve"> </w:t>
      </w:r>
      <w:r>
        <w:rPr>
          <w:b/>
          <w:i/>
        </w:rPr>
        <w:t>initiative</w:t>
      </w:r>
      <w:r w:rsidR="00C8654D">
        <w:rPr>
          <w:b/>
          <w:i/>
        </w:rPr>
        <w:t>s</w:t>
      </w:r>
      <w:r>
        <w:rPr>
          <w:b/>
          <w:i/>
        </w:rPr>
        <w:t xml:space="preserve"> or legislative proposal</w:t>
      </w:r>
      <w:r w:rsidR="00C8654D">
        <w:rPr>
          <w:b/>
          <w:i/>
        </w:rPr>
        <w:t>s</w:t>
      </w:r>
      <w:r>
        <w:rPr>
          <w:b/>
          <w:i/>
        </w:rPr>
        <w:t xml:space="preserve"> which, through direct or indirect measures, acts as a disincentive to livestock farming;</w:t>
      </w:r>
      <w:r>
        <w:t xml:space="preserve"> </w:t>
      </w:r>
      <w:r w:rsidR="005B4964">
        <w:rPr>
          <w:b/>
          <w:bCs/>
          <w:i/>
          <w:iCs/>
        </w:rPr>
        <w:t>insists that the</w:t>
      </w:r>
      <w:r w:rsidR="00CC38F6">
        <w:rPr>
          <w:b/>
          <w:bCs/>
          <w:i/>
          <w:iCs/>
        </w:rPr>
        <w:t xml:space="preserve"> livestock </w:t>
      </w:r>
      <w:r w:rsidR="005B4964">
        <w:rPr>
          <w:b/>
          <w:bCs/>
          <w:i/>
          <w:iCs/>
        </w:rPr>
        <w:t xml:space="preserve">sector should not be brought under </w:t>
      </w:r>
      <w:r>
        <w:rPr>
          <w:b/>
          <w:i/>
        </w:rPr>
        <w:t>a regulatory regime</w:t>
      </w:r>
      <w:r w:rsidR="005B4964">
        <w:rPr>
          <w:b/>
          <w:i/>
        </w:rPr>
        <w:t xml:space="preserve"> designed for </w:t>
      </w:r>
      <w:r>
        <w:rPr>
          <w:b/>
          <w:i/>
        </w:rPr>
        <w:t xml:space="preserve">heavy </w:t>
      </w:r>
      <w:proofErr w:type="gramStart"/>
      <w:r>
        <w:rPr>
          <w:b/>
          <w:i/>
        </w:rPr>
        <w:t>industries;</w:t>
      </w:r>
      <w:proofErr w:type="gramEnd"/>
    </w:p>
    <w:p w14:paraId="1AC0212A" w14:textId="77777777" w:rsidR="00D16F4A" w:rsidRDefault="00D16F4A" w:rsidP="0088412A">
      <w:pPr>
        <w:pStyle w:val="NormalHanging12a"/>
        <w:spacing w:before="120" w:after="120"/>
        <w:ind w:left="0" w:firstLine="0"/>
        <w:jc w:val="both"/>
        <w:rPr>
          <w:b/>
          <w:i/>
        </w:rPr>
      </w:pPr>
    </w:p>
    <w:p w14:paraId="67CDC475" w14:textId="16F6A14D" w:rsidR="0085175A" w:rsidRPr="002D456A" w:rsidRDefault="0085175A" w:rsidP="0088412A">
      <w:pPr>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sz w:val="24"/>
          <w:szCs w:val="24"/>
        </w:rPr>
      </w:pPr>
      <w:r>
        <w:rPr>
          <w:rFonts w:ascii="Times New Roman" w:hAnsi="Times New Roman" w:cs="Times New Roman"/>
          <w:b/>
          <w:sz w:val="24"/>
          <w:szCs w:val="24"/>
        </w:rPr>
        <w:t>COMPROMISE 2</w:t>
      </w:r>
      <w:r w:rsidRPr="002D456A">
        <w:rPr>
          <w:rFonts w:ascii="Times New Roman" w:hAnsi="Times New Roman" w:cs="Times New Roman"/>
          <w:b/>
          <w:sz w:val="24"/>
          <w:szCs w:val="24"/>
        </w:rPr>
        <w:t xml:space="preserve"> on paragraph </w:t>
      </w:r>
      <w:r>
        <w:rPr>
          <w:rFonts w:ascii="Times New Roman" w:hAnsi="Times New Roman" w:cs="Times New Roman"/>
          <w:b/>
          <w:sz w:val="24"/>
          <w:szCs w:val="24"/>
        </w:rPr>
        <w:t>2</w:t>
      </w:r>
      <w:r w:rsidRPr="002D456A">
        <w:rPr>
          <w:rFonts w:ascii="Times New Roman" w:hAnsi="Times New Roman" w:cs="Times New Roman"/>
          <w:b/>
          <w:sz w:val="24"/>
          <w:szCs w:val="24"/>
        </w:rPr>
        <w:t xml:space="preserve"> (</w:t>
      </w:r>
      <w:r>
        <w:rPr>
          <w:rFonts w:ascii="Times New Roman" w:hAnsi="Times New Roman" w:cs="Times New Roman"/>
          <w:b/>
          <w:sz w:val="24"/>
          <w:szCs w:val="24"/>
        </w:rPr>
        <w:t xml:space="preserve">Establishment of a </w:t>
      </w:r>
      <w:r w:rsidR="00775C8F">
        <w:rPr>
          <w:rFonts w:ascii="Times New Roman" w:hAnsi="Times New Roman" w:cs="Times New Roman"/>
          <w:b/>
          <w:sz w:val="24"/>
          <w:szCs w:val="24"/>
        </w:rPr>
        <w:t>high-level</w:t>
      </w:r>
      <w:r>
        <w:rPr>
          <w:rFonts w:ascii="Times New Roman" w:hAnsi="Times New Roman" w:cs="Times New Roman"/>
          <w:b/>
          <w:sz w:val="24"/>
          <w:szCs w:val="24"/>
        </w:rPr>
        <w:t xml:space="preserve"> group on livestock)</w:t>
      </w:r>
      <w:r w:rsidRPr="002D456A">
        <w:rPr>
          <w:rFonts w:ascii="Times New Roman" w:hAnsi="Times New Roman" w:cs="Times New Roman"/>
          <w:b/>
          <w:sz w:val="24"/>
          <w:szCs w:val="24"/>
        </w:rPr>
        <w:t xml:space="preserve"> </w:t>
      </w:r>
    </w:p>
    <w:p w14:paraId="08F17946" w14:textId="53B45D6D" w:rsidR="007E1855" w:rsidRDefault="0085175A" w:rsidP="0088412A">
      <w:pPr>
        <w:pStyle w:val="NormalHanging12a"/>
        <w:spacing w:before="120" w:after="120"/>
        <w:ind w:left="0" w:firstLine="0"/>
        <w:jc w:val="both"/>
        <w:rPr>
          <w:b/>
          <w:i/>
        </w:rPr>
      </w:pPr>
      <w:r>
        <w:t xml:space="preserve">2. Calls on the Commission, </w:t>
      </w:r>
      <w:r w:rsidR="001E4CD4">
        <w:t>building upon</w:t>
      </w:r>
      <w:r w:rsidR="008B4E25">
        <w:t xml:space="preserve"> the</w:t>
      </w:r>
      <w:r w:rsidR="001E4CD4">
        <w:t xml:space="preserve"> work of</w:t>
      </w:r>
      <w:r w:rsidR="005E1C42">
        <w:t xml:space="preserve"> </w:t>
      </w:r>
      <w:r w:rsidR="001E4CD4">
        <w:t xml:space="preserve">the EU livestock </w:t>
      </w:r>
      <w:r>
        <w:t xml:space="preserve"> workstream, to establish a high-level group on livestock</w:t>
      </w:r>
      <w:r w:rsidR="009242D1">
        <w:t xml:space="preserve">, </w:t>
      </w:r>
      <w:r w:rsidR="009242D1" w:rsidRPr="00CB76D4">
        <w:t>modelled on the high-level group on wine policy</w:t>
      </w:r>
      <w:r w:rsidR="009242D1" w:rsidRPr="00544162">
        <w:rPr>
          <w:b/>
          <w:i/>
          <w:color w:val="000000" w:themeColor="text1"/>
        </w:rPr>
        <w:t>,</w:t>
      </w:r>
      <w:r w:rsidR="009242D1" w:rsidRPr="00544162">
        <w:rPr>
          <w:color w:val="000000" w:themeColor="text1"/>
        </w:rPr>
        <w:t xml:space="preserve"> </w:t>
      </w:r>
      <w:r>
        <w:rPr>
          <w:b/>
          <w:i/>
        </w:rPr>
        <w:t>involving</w:t>
      </w:r>
      <w:r w:rsidR="00544162">
        <w:rPr>
          <w:b/>
          <w:i/>
        </w:rPr>
        <w:t xml:space="preserve"> all relevant stakeholders</w:t>
      </w:r>
      <w:r w:rsidR="00AD4012">
        <w:rPr>
          <w:b/>
          <w:i/>
        </w:rPr>
        <w:t xml:space="preserve"> </w:t>
      </w:r>
      <w:r w:rsidR="00544162">
        <w:rPr>
          <w:b/>
          <w:i/>
        </w:rPr>
        <w:t>includ</w:t>
      </w:r>
      <w:r w:rsidR="0097116F">
        <w:rPr>
          <w:b/>
          <w:i/>
        </w:rPr>
        <w:t>ing</w:t>
      </w:r>
      <w:r w:rsidR="005E1C42">
        <w:rPr>
          <w:b/>
          <w:i/>
        </w:rPr>
        <w:t xml:space="preserve"> </w:t>
      </w:r>
      <w:r w:rsidR="00544162">
        <w:rPr>
          <w:b/>
          <w:i/>
        </w:rPr>
        <w:t>farmers,</w:t>
      </w:r>
      <w:r w:rsidR="009242D1">
        <w:rPr>
          <w:b/>
          <w:i/>
          <w:snapToGrid/>
          <w:szCs w:val="24"/>
        </w:rPr>
        <w:t xml:space="preserve"> </w:t>
      </w:r>
      <w:r w:rsidR="002A1E6F" w:rsidRPr="002A1E6F">
        <w:rPr>
          <w:b/>
          <w:i/>
          <w:snapToGrid/>
          <w:szCs w:val="24"/>
        </w:rPr>
        <w:t xml:space="preserve">Member State representatives from the livestock sector, academia and the veterinary profession, representative associations and relevant </w:t>
      </w:r>
      <w:r w:rsidR="002A1E6F">
        <w:rPr>
          <w:b/>
          <w:i/>
          <w:snapToGrid/>
          <w:szCs w:val="24"/>
        </w:rPr>
        <w:t>animal health organisations</w:t>
      </w:r>
      <w:r w:rsidR="005043AB">
        <w:rPr>
          <w:b/>
          <w:lang w:val="en"/>
        </w:rPr>
        <w:t>,</w:t>
      </w:r>
      <w:r w:rsidR="002A1E6F">
        <w:rPr>
          <w:b/>
          <w:lang w:val="en"/>
        </w:rPr>
        <w:t xml:space="preserve"> </w:t>
      </w:r>
      <w:r w:rsidR="002A1E6F">
        <w:rPr>
          <w:b/>
          <w:i/>
        </w:rPr>
        <w:t>industry representatives, as well as represe</w:t>
      </w:r>
      <w:r w:rsidR="00544162">
        <w:rPr>
          <w:b/>
          <w:i/>
        </w:rPr>
        <w:t>ntatives from local authorities;</w:t>
      </w:r>
      <w:r>
        <w:t xml:space="preserve"> </w:t>
      </w:r>
      <w:r w:rsidR="00105F7E">
        <w:rPr>
          <w:b/>
          <w:i/>
        </w:rPr>
        <w:t>points out, that the composition of that group should reflect the plurality of territories in the European Union by providing representation balanced between different regional circumstances</w:t>
      </w:r>
      <w:r w:rsidR="007E1855">
        <w:rPr>
          <w:b/>
          <w:i/>
        </w:rPr>
        <w:t>, including areas with high livestock densities</w:t>
      </w:r>
      <w:r w:rsidR="00105F7E">
        <w:rPr>
          <w:b/>
          <w:i/>
        </w:rPr>
        <w:t>;</w:t>
      </w:r>
      <w:r w:rsidR="00603BA9">
        <w:t xml:space="preserve"> </w:t>
      </w:r>
      <w:r>
        <w:t>believes th</w:t>
      </w:r>
      <w:r w:rsidR="005043AB">
        <w:t>at by bringing</w:t>
      </w:r>
      <w:r w:rsidR="00B4788B">
        <w:t xml:space="preserve"> </w:t>
      </w:r>
      <w:r w:rsidR="005043AB">
        <w:t>Member States</w:t>
      </w:r>
      <w:r w:rsidR="007E1855">
        <w:t xml:space="preserve"> and </w:t>
      </w:r>
      <w:r>
        <w:t>stakeholders</w:t>
      </w:r>
      <w:r w:rsidR="005043AB">
        <w:t xml:space="preserve"> </w:t>
      </w:r>
      <w:r>
        <w:t xml:space="preserve">together, this </w:t>
      </w:r>
      <w:r>
        <w:rPr>
          <w:b/>
          <w:i/>
        </w:rPr>
        <w:t xml:space="preserve">high-level group should reflect on </w:t>
      </w:r>
      <w:r>
        <w:t xml:space="preserve">the challenges faced by the sector and </w:t>
      </w:r>
      <w:r>
        <w:rPr>
          <w:b/>
          <w:i/>
        </w:rPr>
        <w:t>provide concrete</w:t>
      </w:r>
      <w:r w:rsidR="002A1E6F">
        <w:rPr>
          <w:b/>
          <w:i/>
        </w:rPr>
        <w:t xml:space="preserve"> and social solutions</w:t>
      </w:r>
      <w:r w:rsidR="00B4788B">
        <w:rPr>
          <w:b/>
          <w:i/>
        </w:rPr>
        <w:t>, based notably on research</w:t>
      </w:r>
      <w:r w:rsidR="002A1E6F">
        <w:rPr>
          <w:b/>
          <w:i/>
        </w:rPr>
        <w:t xml:space="preserve"> conducted in this field</w:t>
      </w:r>
      <w:r w:rsidR="00544162">
        <w:rPr>
          <w:b/>
          <w:i/>
          <w:lang w:val="en"/>
        </w:rPr>
        <w:t>;</w:t>
      </w:r>
      <w:r w:rsidR="00643376" w:rsidRPr="00643376">
        <w:t xml:space="preserve"> </w:t>
      </w:r>
      <w:r w:rsidR="00643376" w:rsidRPr="0087479F">
        <w:rPr>
          <w:b/>
          <w:i/>
          <w:color w:val="000000" w:themeColor="text1"/>
          <w:lang w:val="en"/>
        </w:rPr>
        <w:t>calls for an open and constructive dialogue among all stakeholders to encourage collaboration, develop practical solutions, and ensure fact-based communication on livestock farming</w:t>
      </w:r>
      <w:r w:rsidR="00643376">
        <w:rPr>
          <w:b/>
          <w:i/>
          <w:lang w:val="en"/>
        </w:rPr>
        <w:t xml:space="preserve">; </w:t>
      </w:r>
      <w:r w:rsidR="00544162">
        <w:rPr>
          <w:b/>
          <w:i/>
          <w:lang w:val="en"/>
        </w:rPr>
        <w:t xml:space="preserve">believes that these solutions should address </w:t>
      </w:r>
      <w:r>
        <w:rPr>
          <w:b/>
          <w:i/>
        </w:rPr>
        <w:t>in particu</w:t>
      </w:r>
      <w:r w:rsidR="009629E7">
        <w:rPr>
          <w:b/>
          <w:i/>
        </w:rPr>
        <w:t>lar</w:t>
      </w:r>
      <w:r w:rsidR="00CC38F6">
        <w:rPr>
          <w:b/>
          <w:i/>
        </w:rPr>
        <w:t xml:space="preserve"> counteracting</w:t>
      </w:r>
      <w:r w:rsidR="009629E7">
        <w:rPr>
          <w:b/>
          <w:i/>
        </w:rPr>
        <w:t xml:space="preserve"> the relocation of production</w:t>
      </w:r>
      <w:r w:rsidR="007E1855">
        <w:rPr>
          <w:b/>
          <w:i/>
        </w:rPr>
        <w:t xml:space="preserve"> out of</w:t>
      </w:r>
      <w:r>
        <w:rPr>
          <w:b/>
          <w:i/>
        </w:rPr>
        <w:t xml:space="preserve"> Europe, generation</w:t>
      </w:r>
      <w:r w:rsidR="00AE40D5">
        <w:rPr>
          <w:b/>
          <w:i/>
        </w:rPr>
        <w:t>al</w:t>
      </w:r>
      <w:r>
        <w:rPr>
          <w:b/>
          <w:i/>
        </w:rPr>
        <w:t xml:space="preserve"> renewal, </w:t>
      </w:r>
      <w:r w:rsidR="009629E7">
        <w:rPr>
          <w:b/>
          <w:i/>
        </w:rPr>
        <w:t xml:space="preserve">and </w:t>
      </w:r>
      <w:r>
        <w:rPr>
          <w:b/>
          <w:i/>
        </w:rPr>
        <w:t>the promotion of investments to foster the competitiveness of livestock farming</w:t>
      </w:r>
      <w:r w:rsidR="00775C8F">
        <w:rPr>
          <w:b/>
          <w:i/>
        </w:rPr>
        <w:t>;</w:t>
      </w:r>
    </w:p>
    <w:p w14:paraId="3EE55FD6" w14:textId="77777777" w:rsidR="00D16F4A" w:rsidRDefault="00D16F4A" w:rsidP="0088412A">
      <w:pPr>
        <w:pStyle w:val="NormalHanging12a"/>
        <w:spacing w:before="120" w:after="120"/>
        <w:ind w:left="0" w:firstLine="0"/>
        <w:jc w:val="both"/>
        <w:rPr>
          <w:b/>
          <w:i/>
        </w:rPr>
      </w:pPr>
    </w:p>
    <w:p w14:paraId="18830249" w14:textId="77777777" w:rsidR="0088412A" w:rsidRDefault="0027767A" w:rsidP="0088412A">
      <w:pPr>
        <w:pBdr>
          <w:top w:val="single" w:sz="4" w:space="1" w:color="auto"/>
          <w:left w:val="single" w:sz="4" w:space="4" w:color="auto"/>
          <w:bottom w:val="single" w:sz="4" w:space="1" w:color="auto"/>
          <w:right w:val="single" w:sz="4" w:space="4" w:color="auto"/>
        </w:pBdr>
        <w:spacing w:before="120" w:after="120"/>
        <w:ind w:right="-46"/>
        <w:rPr>
          <w:rFonts w:ascii="Times New Roman" w:hAnsi="Times New Roman" w:cs="Times New Roman"/>
          <w:b/>
          <w:sz w:val="24"/>
          <w:szCs w:val="24"/>
        </w:rPr>
      </w:pPr>
      <w:r>
        <w:rPr>
          <w:rFonts w:ascii="Times New Roman" w:hAnsi="Times New Roman" w:cs="Times New Roman"/>
          <w:b/>
          <w:sz w:val="24"/>
          <w:szCs w:val="24"/>
        </w:rPr>
        <w:t>COMPROMISE 3</w:t>
      </w:r>
      <w:r w:rsidR="00B4788B" w:rsidRPr="002D456A">
        <w:rPr>
          <w:rFonts w:ascii="Times New Roman" w:hAnsi="Times New Roman" w:cs="Times New Roman"/>
          <w:b/>
          <w:sz w:val="24"/>
          <w:szCs w:val="24"/>
        </w:rPr>
        <w:t xml:space="preserve"> on paragraph </w:t>
      </w:r>
      <w:r>
        <w:rPr>
          <w:rFonts w:ascii="Times New Roman" w:hAnsi="Times New Roman" w:cs="Times New Roman"/>
          <w:b/>
          <w:sz w:val="24"/>
          <w:szCs w:val="24"/>
        </w:rPr>
        <w:t>3</w:t>
      </w:r>
      <w:r w:rsidR="00B4788B" w:rsidRPr="002D456A">
        <w:rPr>
          <w:rFonts w:ascii="Times New Roman" w:hAnsi="Times New Roman" w:cs="Times New Roman"/>
          <w:b/>
          <w:sz w:val="24"/>
          <w:szCs w:val="24"/>
        </w:rPr>
        <w:t xml:space="preserve"> (</w:t>
      </w:r>
      <w:r>
        <w:rPr>
          <w:rFonts w:ascii="Times New Roman" w:hAnsi="Times New Roman" w:cs="Times New Roman"/>
          <w:b/>
          <w:sz w:val="24"/>
          <w:szCs w:val="24"/>
        </w:rPr>
        <w:t>Multidimensional policy response</w:t>
      </w:r>
      <w:r w:rsidR="00B4788B">
        <w:rPr>
          <w:rFonts w:ascii="Times New Roman" w:hAnsi="Times New Roman" w:cs="Times New Roman"/>
          <w:b/>
          <w:sz w:val="24"/>
          <w:szCs w:val="24"/>
        </w:rPr>
        <w:t>)</w:t>
      </w:r>
      <w:r w:rsidR="00B4788B" w:rsidRPr="002D456A">
        <w:rPr>
          <w:rFonts w:ascii="Times New Roman" w:hAnsi="Times New Roman" w:cs="Times New Roman"/>
          <w:b/>
          <w:sz w:val="24"/>
          <w:szCs w:val="24"/>
        </w:rPr>
        <w:t xml:space="preserve"> </w:t>
      </w:r>
    </w:p>
    <w:p w14:paraId="4DBAE034" w14:textId="2C0A038A" w:rsidR="00DE39F4" w:rsidRDefault="0027767A" w:rsidP="0088412A">
      <w:pPr>
        <w:pStyle w:val="NormalHanging12a"/>
        <w:spacing w:before="120" w:after="120"/>
        <w:ind w:left="0" w:firstLine="0"/>
        <w:jc w:val="both"/>
        <w:rPr>
          <w:b/>
          <w:i/>
          <w:lang w:val="en"/>
        </w:rPr>
      </w:pPr>
      <w:r>
        <w:t xml:space="preserve">3. Stresses that the specific challenges affecting the </w:t>
      </w:r>
      <w:r>
        <w:rPr>
          <w:b/>
          <w:i/>
        </w:rPr>
        <w:t>livestock</w:t>
      </w:r>
      <w:r w:rsidR="00AD4012">
        <w:rPr>
          <w:b/>
          <w:i/>
        </w:rPr>
        <w:t xml:space="preserve"> </w:t>
      </w:r>
      <w:r>
        <w:t xml:space="preserve">sector </w:t>
      </w:r>
      <w:r>
        <w:rPr>
          <w:b/>
          <w:i/>
        </w:rPr>
        <w:t>require a coordinated,</w:t>
      </w:r>
      <w:r>
        <w:t xml:space="preserve"> multidimensional policy response </w:t>
      </w:r>
      <w:r>
        <w:rPr>
          <w:b/>
          <w:i/>
        </w:rPr>
        <w:t xml:space="preserve">that, while </w:t>
      </w:r>
      <w:r w:rsidRPr="0027767A">
        <w:rPr>
          <w:b/>
          <w:i/>
          <w:snapToGrid/>
          <w:szCs w:val="24"/>
        </w:rPr>
        <w:t>avoid</w:t>
      </w:r>
      <w:r>
        <w:rPr>
          <w:b/>
          <w:i/>
          <w:snapToGrid/>
          <w:szCs w:val="24"/>
        </w:rPr>
        <w:t>ing</w:t>
      </w:r>
      <w:r w:rsidRPr="0027767A">
        <w:rPr>
          <w:b/>
          <w:i/>
          <w:snapToGrid/>
          <w:szCs w:val="24"/>
        </w:rPr>
        <w:t xml:space="preserve"> trade-offs between challenges for the sector</w:t>
      </w:r>
      <w:r>
        <w:rPr>
          <w:b/>
          <w:i/>
          <w:snapToGrid/>
          <w:szCs w:val="24"/>
        </w:rPr>
        <w:t xml:space="preserve">, </w:t>
      </w:r>
      <w:r>
        <w:rPr>
          <w:b/>
          <w:i/>
        </w:rPr>
        <w:t>fully reflects</w:t>
      </w:r>
      <w:r w:rsidR="00136065">
        <w:rPr>
          <w:b/>
          <w:i/>
        </w:rPr>
        <w:t xml:space="preserve"> the</w:t>
      </w:r>
      <w:r w:rsidR="00AD4012">
        <w:rPr>
          <w:b/>
          <w:i/>
        </w:rPr>
        <w:t xml:space="preserve"> </w:t>
      </w:r>
      <w:r>
        <w:t xml:space="preserve">economic, environmental and social importance </w:t>
      </w:r>
      <w:r w:rsidR="00136065">
        <w:t xml:space="preserve">of livestock farming </w:t>
      </w:r>
      <w:r>
        <w:rPr>
          <w:b/>
          <w:i/>
        </w:rPr>
        <w:t>within</w:t>
      </w:r>
      <w:r w:rsidR="00AD4012">
        <w:rPr>
          <w:b/>
          <w:i/>
        </w:rPr>
        <w:t xml:space="preserve"> </w:t>
      </w:r>
      <w:r>
        <w:t xml:space="preserve">the EU </w:t>
      </w:r>
      <w:r w:rsidRPr="0027767A">
        <w:rPr>
          <w:b/>
          <w:i/>
        </w:rPr>
        <w:t>and the EU’s rural areas</w:t>
      </w:r>
      <w:r w:rsidR="009629E7">
        <w:rPr>
          <w:b/>
          <w:i/>
        </w:rPr>
        <w:t xml:space="preserve">; </w:t>
      </w:r>
      <w:r w:rsidR="00791ADC">
        <w:rPr>
          <w:b/>
          <w:i/>
        </w:rPr>
        <w:t>b</w:t>
      </w:r>
      <w:r w:rsidR="00581E24" w:rsidRPr="009629E7">
        <w:rPr>
          <w:b/>
          <w:i/>
        </w:rPr>
        <w:t>elieves furthermore that this policy response should also reflect the sector’s</w:t>
      </w:r>
      <w:r w:rsidR="002A1E6F">
        <w:rPr>
          <w:b/>
          <w:i/>
        </w:rPr>
        <w:t xml:space="preserve"> contribution to rural cohesion</w:t>
      </w:r>
      <w:r w:rsidR="000D3F62">
        <w:rPr>
          <w:b/>
          <w:i/>
        </w:rPr>
        <w:t xml:space="preserve">, </w:t>
      </w:r>
      <w:r w:rsidR="002A1E6F">
        <w:rPr>
          <w:b/>
          <w:i/>
        </w:rPr>
        <w:t>food security</w:t>
      </w:r>
      <w:r w:rsidR="00C8654D">
        <w:rPr>
          <w:b/>
          <w:i/>
        </w:rPr>
        <w:t xml:space="preserve">, </w:t>
      </w:r>
      <w:r w:rsidR="002A1E6F">
        <w:rPr>
          <w:b/>
          <w:i/>
        </w:rPr>
        <w:t>sustainable land management</w:t>
      </w:r>
      <w:r w:rsidR="00C8654D">
        <w:rPr>
          <w:b/>
          <w:i/>
        </w:rPr>
        <w:t xml:space="preserve">, </w:t>
      </w:r>
      <w:r w:rsidR="00B627DE">
        <w:rPr>
          <w:b/>
          <w:i/>
        </w:rPr>
        <w:t>animal welfare</w:t>
      </w:r>
      <w:r w:rsidR="00AD4012">
        <w:rPr>
          <w:b/>
          <w:i/>
        </w:rPr>
        <w:t xml:space="preserve"> </w:t>
      </w:r>
      <w:r w:rsidR="009629E7">
        <w:rPr>
          <w:b/>
          <w:i/>
        </w:rPr>
        <w:t>and</w:t>
      </w:r>
      <w:r w:rsidR="00581E24">
        <w:rPr>
          <w:b/>
          <w:i/>
        </w:rPr>
        <w:t xml:space="preserve"> </w:t>
      </w:r>
      <w:r>
        <w:rPr>
          <w:b/>
          <w:i/>
        </w:rPr>
        <w:t>the supply o</w:t>
      </w:r>
      <w:r w:rsidR="00136065">
        <w:rPr>
          <w:b/>
          <w:i/>
        </w:rPr>
        <w:t>f</w:t>
      </w:r>
      <w:r>
        <w:rPr>
          <w:b/>
          <w:i/>
        </w:rPr>
        <w:t xml:space="preserve"> animal protein </w:t>
      </w:r>
      <w:r w:rsidR="00182DBE" w:rsidRPr="0087479F">
        <w:rPr>
          <w:b/>
          <w:i/>
          <w:color w:val="000000" w:themeColor="text1"/>
        </w:rPr>
        <w:t>on the EU market</w:t>
      </w:r>
      <w:r w:rsidR="009629E7">
        <w:rPr>
          <w:b/>
          <w:i/>
        </w:rPr>
        <w:t>;</w:t>
      </w:r>
      <w:r w:rsidR="00DE39F4">
        <w:t xml:space="preserve"> </w:t>
      </w:r>
    </w:p>
    <w:p w14:paraId="207C32B8" w14:textId="66270F9D" w:rsidR="0046667F" w:rsidRDefault="00E94105" w:rsidP="0088412A">
      <w:pPr>
        <w:pStyle w:val="NormalHanging12a"/>
        <w:spacing w:before="120" w:after="120"/>
        <w:ind w:left="0" w:firstLine="0"/>
        <w:jc w:val="both"/>
        <w:rPr>
          <w:b/>
          <w:i/>
          <w:color w:val="000000" w:themeColor="text1"/>
        </w:rPr>
      </w:pPr>
      <w:r>
        <w:rPr>
          <w:b/>
          <w:i/>
        </w:rPr>
        <w:t>3</w:t>
      </w:r>
      <w:r w:rsidR="00643376">
        <w:rPr>
          <w:b/>
          <w:i/>
        </w:rPr>
        <w:t>a</w:t>
      </w:r>
      <w:r w:rsidR="0087479F">
        <w:rPr>
          <w:b/>
          <w:i/>
        </w:rPr>
        <w:t xml:space="preserve">. </w:t>
      </w:r>
      <w:r w:rsidR="00643376" w:rsidRPr="0087479F">
        <w:rPr>
          <w:b/>
          <w:i/>
          <w:color w:val="000000" w:themeColor="text1"/>
        </w:rPr>
        <w:t>Calls on the Commission to provide a stable and predictable framework for farmers by limiting unnecessary regulatory</w:t>
      </w:r>
      <w:r w:rsidR="005E1C42">
        <w:rPr>
          <w:b/>
          <w:i/>
          <w:color w:val="000000" w:themeColor="text1"/>
        </w:rPr>
        <w:t xml:space="preserve"> </w:t>
      </w:r>
      <w:r w:rsidR="0097116F" w:rsidRPr="0087479F">
        <w:rPr>
          <w:b/>
          <w:i/>
          <w:color w:val="000000" w:themeColor="text1"/>
        </w:rPr>
        <w:t>burden</w:t>
      </w:r>
      <w:r w:rsidR="00643376" w:rsidRPr="0087479F">
        <w:rPr>
          <w:b/>
          <w:i/>
          <w:color w:val="000000" w:themeColor="text1"/>
        </w:rPr>
        <w:t xml:space="preserve"> and simplifying livestock rules</w:t>
      </w:r>
      <w:r w:rsidR="00643376" w:rsidRPr="004316B3">
        <w:rPr>
          <w:b/>
          <w:i/>
        </w:rPr>
        <w:t>,</w:t>
      </w:r>
      <w:r w:rsidR="00611A35" w:rsidRPr="004316B3">
        <w:rPr>
          <w:b/>
          <w:i/>
        </w:rPr>
        <w:t xml:space="preserve"> especially for small-scale and family farms,</w:t>
      </w:r>
      <w:r w:rsidR="000D3F62" w:rsidRPr="004316B3">
        <w:rPr>
          <w:b/>
          <w:i/>
        </w:rPr>
        <w:t xml:space="preserve"> </w:t>
      </w:r>
      <w:r w:rsidR="00643376" w:rsidRPr="0087479F">
        <w:rPr>
          <w:b/>
          <w:i/>
          <w:color w:val="000000" w:themeColor="text1"/>
        </w:rPr>
        <w:t>facilitat</w:t>
      </w:r>
      <w:r w:rsidR="000D3F62">
        <w:rPr>
          <w:b/>
          <w:i/>
          <w:color w:val="000000" w:themeColor="text1"/>
        </w:rPr>
        <w:t>ing</w:t>
      </w:r>
      <w:r w:rsidR="00643376" w:rsidRPr="0087479F">
        <w:rPr>
          <w:b/>
          <w:i/>
          <w:color w:val="000000" w:themeColor="text1"/>
        </w:rPr>
        <w:t xml:space="preserve"> operations</w:t>
      </w:r>
      <w:r w:rsidR="000D3F62">
        <w:rPr>
          <w:b/>
          <w:i/>
          <w:color w:val="000000" w:themeColor="text1"/>
        </w:rPr>
        <w:t xml:space="preserve"> </w:t>
      </w:r>
      <w:r w:rsidR="00643376" w:rsidRPr="0087479F">
        <w:rPr>
          <w:b/>
          <w:i/>
          <w:color w:val="000000" w:themeColor="text1"/>
        </w:rPr>
        <w:t>and support</w:t>
      </w:r>
      <w:r w:rsidR="000D3F62">
        <w:rPr>
          <w:b/>
          <w:i/>
          <w:color w:val="000000" w:themeColor="text1"/>
        </w:rPr>
        <w:t xml:space="preserve">ing </w:t>
      </w:r>
      <w:r w:rsidR="00643376" w:rsidRPr="0087479F">
        <w:rPr>
          <w:b/>
          <w:i/>
          <w:color w:val="000000" w:themeColor="text1"/>
        </w:rPr>
        <w:t>sector</w:t>
      </w:r>
      <w:r w:rsidR="0097116F" w:rsidRPr="0087479F">
        <w:rPr>
          <w:b/>
          <w:i/>
          <w:color w:val="000000" w:themeColor="text1"/>
        </w:rPr>
        <w:t>s</w:t>
      </w:r>
      <w:r w:rsidR="00643376" w:rsidRPr="0087479F">
        <w:rPr>
          <w:b/>
          <w:i/>
          <w:color w:val="000000" w:themeColor="text1"/>
        </w:rPr>
        <w:t xml:space="preserve"> development; stresses the need to assess the cumulative impact of EU legislation and to prevent legal uncertainty and administrative burden caused by EU law and national gold-</w:t>
      </w:r>
      <w:proofErr w:type="gramStart"/>
      <w:r w:rsidR="00643376" w:rsidRPr="0087479F">
        <w:rPr>
          <w:b/>
          <w:i/>
          <w:color w:val="000000" w:themeColor="text1"/>
        </w:rPr>
        <w:t>plating;</w:t>
      </w:r>
      <w:proofErr w:type="gramEnd"/>
    </w:p>
    <w:p w14:paraId="6EA6AF18" w14:textId="77777777" w:rsidR="0088412A" w:rsidRPr="0087479F" w:rsidRDefault="0088412A" w:rsidP="0088412A">
      <w:pPr>
        <w:pStyle w:val="NormalHanging12a"/>
        <w:spacing w:before="120" w:after="120"/>
        <w:ind w:left="0" w:firstLine="0"/>
        <w:jc w:val="both"/>
        <w:rPr>
          <w:b/>
          <w:i/>
          <w:color w:val="000000" w:themeColor="text1"/>
        </w:rPr>
      </w:pPr>
    </w:p>
    <w:p w14:paraId="0D492313" w14:textId="77777777" w:rsidR="007D2799" w:rsidRPr="002D456A" w:rsidRDefault="007D2799" w:rsidP="0088412A">
      <w:pPr>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sz w:val="24"/>
          <w:szCs w:val="24"/>
        </w:rPr>
      </w:pPr>
      <w:r>
        <w:rPr>
          <w:rFonts w:ascii="Times New Roman" w:hAnsi="Times New Roman" w:cs="Times New Roman"/>
          <w:b/>
          <w:sz w:val="24"/>
          <w:szCs w:val="24"/>
        </w:rPr>
        <w:t>COMPROMISE 4</w:t>
      </w:r>
      <w:r w:rsidRPr="002D456A">
        <w:rPr>
          <w:rFonts w:ascii="Times New Roman" w:hAnsi="Times New Roman" w:cs="Times New Roman"/>
          <w:b/>
          <w:sz w:val="24"/>
          <w:szCs w:val="24"/>
        </w:rPr>
        <w:t xml:space="preserve"> on paragraph </w:t>
      </w:r>
      <w:r>
        <w:rPr>
          <w:rFonts w:ascii="Times New Roman" w:hAnsi="Times New Roman" w:cs="Times New Roman"/>
          <w:b/>
          <w:sz w:val="24"/>
          <w:szCs w:val="24"/>
        </w:rPr>
        <w:t>4</w:t>
      </w:r>
      <w:r w:rsidRPr="002D456A">
        <w:rPr>
          <w:rFonts w:ascii="Times New Roman" w:hAnsi="Times New Roman" w:cs="Times New Roman"/>
          <w:b/>
          <w:sz w:val="24"/>
          <w:szCs w:val="24"/>
        </w:rPr>
        <w:t xml:space="preserve"> (</w:t>
      </w:r>
      <w:r>
        <w:rPr>
          <w:rFonts w:ascii="Times New Roman" w:hAnsi="Times New Roman" w:cs="Times New Roman"/>
          <w:b/>
          <w:sz w:val="24"/>
          <w:szCs w:val="24"/>
        </w:rPr>
        <w:t>Range of factors)</w:t>
      </w:r>
      <w:r w:rsidRPr="002D456A">
        <w:rPr>
          <w:rFonts w:ascii="Times New Roman" w:hAnsi="Times New Roman" w:cs="Times New Roman"/>
          <w:b/>
          <w:sz w:val="24"/>
          <w:szCs w:val="24"/>
        </w:rPr>
        <w:t xml:space="preserve"> </w:t>
      </w:r>
    </w:p>
    <w:p w14:paraId="1AC8EF2F" w14:textId="52DF9009" w:rsidR="00CD2925" w:rsidRDefault="007D2799" w:rsidP="0088412A">
      <w:pPr>
        <w:pStyle w:val="NormalHanging12a"/>
        <w:spacing w:before="120" w:after="120"/>
        <w:ind w:left="0" w:firstLine="0"/>
        <w:jc w:val="both"/>
        <w:rPr>
          <w:szCs w:val="24"/>
        </w:rPr>
      </w:pPr>
      <w:r>
        <w:rPr>
          <w:snapToGrid/>
          <w:szCs w:val="24"/>
        </w:rPr>
        <w:t xml:space="preserve">4. </w:t>
      </w:r>
      <w:r w:rsidRPr="007D2799">
        <w:rPr>
          <w:snapToGrid/>
          <w:szCs w:val="24"/>
        </w:rPr>
        <w:t xml:space="preserve">Points out that improving the </w:t>
      </w:r>
      <w:r w:rsidR="00CD2925" w:rsidRPr="00CD2925">
        <w:rPr>
          <w:b/>
          <w:i/>
          <w:snapToGrid/>
          <w:szCs w:val="24"/>
        </w:rPr>
        <w:t>so</w:t>
      </w:r>
      <w:r w:rsidR="00CD2925">
        <w:rPr>
          <w:b/>
          <w:i/>
          <w:snapToGrid/>
          <w:szCs w:val="24"/>
        </w:rPr>
        <w:t xml:space="preserve">cial, economic and environmental </w:t>
      </w:r>
      <w:r w:rsidRPr="007D2799">
        <w:rPr>
          <w:snapToGrid/>
          <w:szCs w:val="24"/>
        </w:rPr>
        <w:t xml:space="preserve">sustainability of livestock farming depends </w:t>
      </w:r>
      <w:r w:rsidRPr="0059027D">
        <w:rPr>
          <w:b/>
          <w:i/>
          <w:snapToGrid/>
          <w:szCs w:val="24"/>
        </w:rPr>
        <w:t>on</w:t>
      </w:r>
      <w:r w:rsidR="0059027D" w:rsidRPr="0059027D">
        <w:rPr>
          <w:b/>
          <w:i/>
          <w:snapToGrid/>
          <w:szCs w:val="24"/>
        </w:rPr>
        <w:t xml:space="preserve"> a long-term vision addressing</w:t>
      </w:r>
      <w:r w:rsidRPr="007D2799">
        <w:rPr>
          <w:snapToGrid/>
          <w:szCs w:val="24"/>
        </w:rPr>
        <w:t xml:space="preserve"> a</w:t>
      </w:r>
      <w:r w:rsidR="009B6536">
        <w:rPr>
          <w:snapToGrid/>
          <w:szCs w:val="24"/>
        </w:rPr>
        <w:t xml:space="preserve"> </w:t>
      </w:r>
      <w:r w:rsidR="009B6536" w:rsidRPr="00E960D8">
        <w:rPr>
          <w:b/>
          <w:i/>
          <w:snapToGrid/>
          <w:szCs w:val="24"/>
        </w:rPr>
        <w:t xml:space="preserve">broad range </w:t>
      </w:r>
      <w:r w:rsidR="009B6536">
        <w:rPr>
          <w:snapToGrid/>
          <w:szCs w:val="24"/>
        </w:rPr>
        <w:t>and</w:t>
      </w:r>
      <w:r w:rsidR="00CD2925">
        <w:rPr>
          <w:snapToGrid/>
          <w:szCs w:val="24"/>
        </w:rPr>
        <w:t xml:space="preserve"> </w:t>
      </w:r>
      <w:r w:rsidR="00CD2925" w:rsidRPr="00CD2925">
        <w:rPr>
          <w:b/>
          <w:i/>
          <w:snapToGrid/>
          <w:szCs w:val="24"/>
        </w:rPr>
        <w:t>interconnected</w:t>
      </w:r>
      <w:r w:rsidRPr="007D2799">
        <w:rPr>
          <w:snapToGrid/>
          <w:szCs w:val="24"/>
        </w:rPr>
        <w:t xml:space="preserve"> factors, including</w:t>
      </w:r>
      <w:r w:rsidR="00CD2925">
        <w:rPr>
          <w:snapToGrid/>
          <w:szCs w:val="24"/>
        </w:rPr>
        <w:t xml:space="preserve"> </w:t>
      </w:r>
      <w:r w:rsidR="00CD2925" w:rsidRPr="00CD2925">
        <w:rPr>
          <w:b/>
          <w:i/>
          <w:szCs w:val="24"/>
        </w:rPr>
        <w:t>strengthening</w:t>
      </w:r>
      <w:r w:rsidR="00CD2925" w:rsidRPr="007D2799">
        <w:rPr>
          <w:snapToGrid/>
          <w:szCs w:val="24"/>
        </w:rPr>
        <w:t xml:space="preserve"> </w:t>
      </w:r>
      <w:r w:rsidR="00CD2925" w:rsidRPr="00CD2925">
        <w:rPr>
          <w:szCs w:val="24"/>
        </w:rPr>
        <w:t>price and non-price competitiveness,</w:t>
      </w:r>
      <w:r w:rsidR="0059027D">
        <w:rPr>
          <w:szCs w:val="24"/>
        </w:rPr>
        <w:t xml:space="preserve"> </w:t>
      </w:r>
      <w:r w:rsidR="009629E7">
        <w:rPr>
          <w:b/>
          <w:i/>
          <w:szCs w:val="24"/>
        </w:rPr>
        <w:t>the capacity to</w:t>
      </w:r>
      <w:r w:rsidR="0097116F">
        <w:rPr>
          <w:b/>
          <w:i/>
          <w:szCs w:val="24"/>
        </w:rPr>
        <w:t xml:space="preserve"> adapt</w:t>
      </w:r>
      <w:r w:rsidR="009629E7">
        <w:rPr>
          <w:b/>
          <w:i/>
          <w:szCs w:val="24"/>
        </w:rPr>
        <w:t xml:space="preserve"> </w:t>
      </w:r>
      <w:r w:rsidR="00062468">
        <w:rPr>
          <w:b/>
          <w:i/>
          <w:szCs w:val="24"/>
        </w:rPr>
        <w:t>to</w:t>
      </w:r>
      <w:r w:rsidR="000063B9">
        <w:rPr>
          <w:b/>
          <w:i/>
          <w:szCs w:val="24"/>
        </w:rPr>
        <w:t xml:space="preserve"> climate change </w:t>
      </w:r>
      <w:r w:rsidR="00062468">
        <w:rPr>
          <w:b/>
          <w:i/>
          <w:snapToGrid/>
          <w:szCs w:val="24"/>
        </w:rPr>
        <w:t xml:space="preserve">and </w:t>
      </w:r>
      <w:r w:rsidR="009629E7">
        <w:rPr>
          <w:b/>
          <w:i/>
          <w:snapToGrid/>
          <w:szCs w:val="24"/>
        </w:rPr>
        <w:t>related extreme weather events</w:t>
      </w:r>
      <w:r w:rsidR="0087479F">
        <w:rPr>
          <w:b/>
          <w:i/>
          <w:snapToGrid/>
          <w:szCs w:val="24"/>
        </w:rPr>
        <w:t xml:space="preserve"> </w:t>
      </w:r>
      <w:r w:rsidR="0011215F" w:rsidRPr="0011215F">
        <w:rPr>
          <w:b/>
          <w:i/>
          <w:szCs w:val="24"/>
        </w:rPr>
        <w:t xml:space="preserve">and </w:t>
      </w:r>
      <w:r w:rsidR="0097116F">
        <w:rPr>
          <w:b/>
          <w:i/>
          <w:szCs w:val="24"/>
        </w:rPr>
        <w:t xml:space="preserve">tackle </w:t>
      </w:r>
      <w:r w:rsidR="0011215F" w:rsidRPr="0011215F">
        <w:rPr>
          <w:b/>
          <w:i/>
          <w:szCs w:val="24"/>
        </w:rPr>
        <w:t>animal diseases</w:t>
      </w:r>
      <w:r w:rsidR="009629E7">
        <w:rPr>
          <w:b/>
          <w:i/>
          <w:szCs w:val="24"/>
        </w:rPr>
        <w:t xml:space="preserve">; </w:t>
      </w:r>
      <w:r w:rsidR="006F307A" w:rsidRPr="006F307A">
        <w:rPr>
          <w:b/>
          <w:i/>
          <w:szCs w:val="24"/>
        </w:rPr>
        <w:t xml:space="preserve">believes that other highly relevant factors include </w:t>
      </w:r>
      <w:r w:rsidR="00EE1BE0" w:rsidRPr="00EE1BE0">
        <w:rPr>
          <w:b/>
          <w:i/>
          <w:szCs w:val="24"/>
        </w:rPr>
        <w:t>addressing nutrient pollution</w:t>
      </w:r>
      <w:r w:rsidR="00EE1BE0">
        <w:rPr>
          <w:b/>
          <w:i/>
          <w:szCs w:val="24"/>
        </w:rPr>
        <w:t>,</w:t>
      </w:r>
      <w:r w:rsidR="00CD2925" w:rsidRPr="00CD2925">
        <w:rPr>
          <w:szCs w:val="24"/>
        </w:rPr>
        <w:t xml:space="preserve"> </w:t>
      </w:r>
      <w:r w:rsidR="00CD2925" w:rsidRPr="00CD2925">
        <w:rPr>
          <w:b/>
          <w:i/>
          <w:szCs w:val="24"/>
        </w:rPr>
        <w:t>the development</w:t>
      </w:r>
      <w:r w:rsidR="00CD2925">
        <w:rPr>
          <w:b/>
          <w:i/>
          <w:szCs w:val="24"/>
        </w:rPr>
        <w:t xml:space="preserve"> and </w:t>
      </w:r>
      <w:r w:rsidR="00791ADC">
        <w:rPr>
          <w:b/>
          <w:i/>
          <w:szCs w:val="24"/>
        </w:rPr>
        <w:t>provision</w:t>
      </w:r>
      <w:r w:rsidR="00CD2925" w:rsidRPr="00CD2925">
        <w:rPr>
          <w:b/>
          <w:i/>
          <w:szCs w:val="24"/>
        </w:rPr>
        <w:t xml:space="preserve"> of</w:t>
      </w:r>
      <w:r w:rsidR="00CD2925">
        <w:rPr>
          <w:b/>
          <w:i/>
          <w:szCs w:val="24"/>
        </w:rPr>
        <w:t xml:space="preserve"> </w:t>
      </w:r>
      <w:r w:rsidR="00EE1BE0">
        <w:rPr>
          <w:b/>
          <w:i/>
          <w:snapToGrid/>
          <w:szCs w:val="24"/>
        </w:rPr>
        <w:t xml:space="preserve">remunerated </w:t>
      </w:r>
      <w:r w:rsidR="00CD2925" w:rsidRPr="00CD2925">
        <w:rPr>
          <w:szCs w:val="24"/>
        </w:rPr>
        <w:t>ecosystem services,</w:t>
      </w:r>
      <w:r w:rsidR="00CD2925">
        <w:rPr>
          <w:szCs w:val="24"/>
        </w:rPr>
        <w:t xml:space="preserve"> </w:t>
      </w:r>
      <w:r w:rsidR="00CD2925" w:rsidRPr="00CD2925">
        <w:rPr>
          <w:b/>
          <w:i/>
          <w:szCs w:val="24"/>
        </w:rPr>
        <w:t>targeted investment support</w:t>
      </w:r>
      <w:r w:rsidR="00CD2925" w:rsidRPr="006F307A">
        <w:rPr>
          <w:b/>
          <w:i/>
          <w:szCs w:val="24"/>
        </w:rPr>
        <w:t>,</w:t>
      </w:r>
      <w:r w:rsidR="00CD2925" w:rsidRPr="00CD2925">
        <w:rPr>
          <w:szCs w:val="24"/>
        </w:rPr>
        <w:t xml:space="preserve"> </w:t>
      </w:r>
      <w:r w:rsidR="00CD2925" w:rsidRPr="00CD2925">
        <w:rPr>
          <w:b/>
          <w:i/>
          <w:szCs w:val="24"/>
        </w:rPr>
        <w:t>the promotion</w:t>
      </w:r>
      <w:r w:rsidR="00CD2925">
        <w:rPr>
          <w:b/>
          <w:i/>
          <w:szCs w:val="24"/>
        </w:rPr>
        <w:t xml:space="preserve"> of</w:t>
      </w:r>
      <w:r w:rsidR="00CD2925">
        <w:rPr>
          <w:snapToGrid/>
          <w:szCs w:val="24"/>
        </w:rPr>
        <w:t xml:space="preserve"> </w:t>
      </w:r>
      <w:r w:rsidR="00CD2925" w:rsidRPr="00CD2925">
        <w:rPr>
          <w:szCs w:val="24"/>
        </w:rPr>
        <w:t xml:space="preserve">animal welfare, innovation and </w:t>
      </w:r>
      <w:r w:rsidR="00CD2925" w:rsidRPr="00CD2925">
        <w:rPr>
          <w:b/>
          <w:i/>
          <w:szCs w:val="24"/>
        </w:rPr>
        <w:t>digit</w:t>
      </w:r>
      <w:r w:rsidR="00981CB8">
        <w:rPr>
          <w:b/>
          <w:i/>
          <w:szCs w:val="24"/>
        </w:rPr>
        <w:t>ali</w:t>
      </w:r>
      <w:r w:rsidR="00416329">
        <w:rPr>
          <w:b/>
          <w:i/>
          <w:szCs w:val="24"/>
        </w:rPr>
        <w:t xml:space="preserve">sation incentives </w:t>
      </w:r>
      <w:r w:rsidR="00CD2925" w:rsidRPr="00CD2925">
        <w:rPr>
          <w:b/>
          <w:i/>
          <w:szCs w:val="24"/>
        </w:rPr>
        <w:t>as well as</w:t>
      </w:r>
      <w:r w:rsidR="00CD2925">
        <w:rPr>
          <w:b/>
          <w:i/>
          <w:szCs w:val="24"/>
        </w:rPr>
        <w:t xml:space="preserve"> </w:t>
      </w:r>
      <w:r w:rsidR="00CD2925">
        <w:rPr>
          <w:b/>
          <w:i/>
        </w:rPr>
        <w:t>generational renewal, access to support and advisory services and</w:t>
      </w:r>
      <w:r w:rsidR="00CD2925" w:rsidRPr="00CD2925">
        <w:rPr>
          <w:b/>
          <w:i/>
          <w:szCs w:val="24"/>
        </w:rPr>
        <w:t xml:space="preserve"> improvement of living and working conditions</w:t>
      </w:r>
      <w:r w:rsidR="00AD4012">
        <w:rPr>
          <w:snapToGrid/>
          <w:szCs w:val="24"/>
        </w:rPr>
        <w:t xml:space="preserve"> </w:t>
      </w:r>
      <w:r w:rsidR="00CD2925" w:rsidRPr="00CD2925">
        <w:rPr>
          <w:szCs w:val="24"/>
        </w:rPr>
        <w:t xml:space="preserve">for livestock </w:t>
      </w:r>
      <w:r w:rsidR="00CD2925" w:rsidRPr="00CD2925">
        <w:rPr>
          <w:b/>
          <w:i/>
          <w:szCs w:val="24"/>
        </w:rPr>
        <w:t>producers</w:t>
      </w:r>
      <w:r w:rsidR="00CD2925" w:rsidRPr="00CD2925">
        <w:rPr>
          <w:szCs w:val="24"/>
        </w:rPr>
        <w:t>;</w:t>
      </w:r>
    </w:p>
    <w:p w14:paraId="14AC7260" w14:textId="61D093B0" w:rsidR="00601E70" w:rsidRDefault="00825170" w:rsidP="0088412A">
      <w:pPr>
        <w:pStyle w:val="NormalHanging12a"/>
        <w:spacing w:before="120" w:after="120"/>
        <w:ind w:left="0" w:firstLine="0"/>
        <w:jc w:val="both"/>
        <w:rPr>
          <w:b/>
          <w:i/>
          <w:szCs w:val="24"/>
        </w:rPr>
      </w:pPr>
      <w:r>
        <w:rPr>
          <w:b/>
          <w:i/>
        </w:rPr>
        <w:t>4</w:t>
      </w:r>
      <w:r w:rsidR="00775C8F">
        <w:rPr>
          <w:b/>
          <w:i/>
        </w:rPr>
        <w:t>a</w:t>
      </w:r>
      <w:r>
        <w:rPr>
          <w:b/>
          <w:i/>
        </w:rPr>
        <w:t>.</w:t>
      </w:r>
      <w:r>
        <w:t xml:space="preserve"> </w:t>
      </w:r>
      <w:r>
        <w:rPr>
          <w:b/>
          <w:i/>
        </w:rPr>
        <w:t>Stresses that farmers are the first interested in ensuring the good health and welfare of their animals as doing so is both an ethical and economic imperative;</w:t>
      </w:r>
      <w:r w:rsidR="00601E70" w:rsidRPr="00601E70">
        <w:rPr>
          <w:b/>
          <w:i/>
          <w:szCs w:val="24"/>
        </w:rPr>
        <w:t xml:space="preserve"> </w:t>
      </w:r>
      <w:r w:rsidR="00601E70">
        <w:rPr>
          <w:b/>
          <w:i/>
          <w:szCs w:val="24"/>
        </w:rPr>
        <w:t>u</w:t>
      </w:r>
      <w:r w:rsidR="00601E70" w:rsidRPr="00561F04">
        <w:rPr>
          <w:b/>
          <w:i/>
          <w:szCs w:val="24"/>
        </w:rPr>
        <w:t>nderlines that animal welfare on farms is</w:t>
      </w:r>
      <w:r w:rsidR="0046667F">
        <w:rPr>
          <w:b/>
          <w:i/>
          <w:szCs w:val="24"/>
        </w:rPr>
        <w:t xml:space="preserve"> also</w:t>
      </w:r>
      <w:r w:rsidR="00601E70" w:rsidRPr="00561F04">
        <w:rPr>
          <w:b/>
          <w:i/>
          <w:szCs w:val="24"/>
        </w:rPr>
        <w:t xml:space="preserve"> linked to the competence of the particular animal keeper; stresses the importance of training and regular further training in this </w:t>
      </w:r>
      <w:proofErr w:type="gramStart"/>
      <w:r w:rsidR="00601E70" w:rsidRPr="00561F04">
        <w:rPr>
          <w:b/>
          <w:i/>
          <w:szCs w:val="24"/>
        </w:rPr>
        <w:t>regard;</w:t>
      </w:r>
      <w:proofErr w:type="gramEnd"/>
    </w:p>
    <w:p w14:paraId="3B17792F" w14:textId="77777777" w:rsidR="00C6392A" w:rsidRDefault="00C6392A" w:rsidP="0088412A">
      <w:pPr>
        <w:pStyle w:val="NormalHanging12a"/>
        <w:spacing w:before="120" w:after="120"/>
        <w:ind w:left="0" w:firstLine="0"/>
        <w:jc w:val="both"/>
        <w:rPr>
          <w:b/>
          <w:i/>
          <w:szCs w:val="24"/>
        </w:rPr>
      </w:pPr>
    </w:p>
    <w:p w14:paraId="1B1753C0" w14:textId="55B14806" w:rsidR="00B22282" w:rsidRPr="002D456A" w:rsidRDefault="00480E34" w:rsidP="0088412A">
      <w:pPr>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sz w:val="24"/>
          <w:szCs w:val="24"/>
        </w:rPr>
      </w:pPr>
      <w:r>
        <w:rPr>
          <w:rFonts w:ascii="Times New Roman" w:hAnsi="Times New Roman" w:cs="Times New Roman"/>
          <w:b/>
          <w:sz w:val="24"/>
          <w:szCs w:val="24"/>
        </w:rPr>
        <w:t>COMPROMISE 5</w:t>
      </w:r>
      <w:r w:rsidR="00B22282" w:rsidRPr="002D456A">
        <w:rPr>
          <w:rFonts w:ascii="Times New Roman" w:hAnsi="Times New Roman" w:cs="Times New Roman"/>
          <w:b/>
          <w:sz w:val="24"/>
          <w:szCs w:val="24"/>
        </w:rPr>
        <w:t xml:space="preserve"> on </w:t>
      </w:r>
      <w:r w:rsidR="00C7490F">
        <w:rPr>
          <w:rFonts w:ascii="Times New Roman" w:hAnsi="Times New Roman" w:cs="Times New Roman"/>
          <w:b/>
          <w:sz w:val="24"/>
          <w:szCs w:val="24"/>
        </w:rPr>
        <w:t>paragraph 5</w:t>
      </w:r>
      <w:r w:rsidR="00B22282" w:rsidRPr="002D456A">
        <w:rPr>
          <w:rFonts w:ascii="Times New Roman" w:hAnsi="Times New Roman" w:cs="Times New Roman"/>
          <w:b/>
          <w:sz w:val="24"/>
          <w:szCs w:val="24"/>
        </w:rPr>
        <w:t xml:space="preserve"> (</w:t>
      </w:r>
      <w:r w:rsidR="005C6236">
        <w:rPr>
          <w:rFonts w:ascii="Times New Roman" w:hAnsi="Times New Roman" w:cs="Times New Roman"/>
          <w:b/>
          <w:sz w:val="24"/>
          <w:szCs w:val="24"/>
        </w:rPr>
        <w:t>D</w:t>
      </w:r>
      <w:r w:rsidR="00B22282">
        <w:rPr>
          <w:rFonts w:ascii="Times New Roman" w:hAnsi="Times New Roman" w:cs="Times New Roman"/>
          <w:b/>
          <w:sz w:val="24"/>
          <w:szCs w:val="24"/>
        </w:rPr>
        <w:t>iversity of livestock systems)</w:t>
      </w:r>
    </w:p>
    <w:p w14:paraId="59929202" w14:textId="08C87BFC" w:rsidR="00D7223A" w:rsidRDefault="00C7490F" w:rsidP="0088412A">
      <w:pPr>
        <w:pStyle w:val="NormalHanging12a"/>
        <w:spacing w:before="120" w:after="120"/>
        <w:ind w:left="0" w:firstLine="0"/>
        <w:jc w:val="both"/>
      </w:pPr>
      <w:r>
        <w:t>5</w:t>
      </w:r>
      <w:r w:rsidR="00E84AE2">
        <w:t xml:space="preserve">. </w:t>
      </w:r>
      <w:r w:rsidR="00E84AE2" w:rsidRPr="00E84AE2">
        <w:t xml:space="preserve">Highlights that the diversity of European livestock farming systems, from free-range farming </w:t>
      </w:r>
      <w:r w:rsidR="005854DE">
        <w:rPr>
          <w:b/>
          <w:i/>
        </w:rPr>
        <w:t>often involving pastures of high environmental value and endangered farmed species and breeds</w:t>
      </w:r>
      <w:r w:rsidR="00AD4012">
        <w:rPr>
          <w:b/>
          <w:i/>
        </w:rPr>
        <w:t xml:space="preserve"> </w:t>
      </w:r>
      <w:r w:rsidR="00E84AE2" w:rsidRPr="00E84AE2">
        <w:t>to</w:t>
      </w:r>
      <w:r w:rsidR="00D131FB">
        <w:t xml:space="preserve"> large-scale specialised</w:t>
      </w:r>
      <w:r w:rsidR="005854DE">
        <w:t xml:space="preserve"> </w:t>
      </w:r>
      <w:r w:rsidR="005854DE" w:rsidRPr="005854DE">
        <w:rPr>
          <w:b/>
          <w:i/>
        </w:rPr>
        <w:t>and highly-efficient</w:t>
      </w:r>
      <w:r w:rsidR="00AD4012">
        <w:rPr>
          <w:b/>
          <w:i/>
        </w:rPr>
        <w:t xml:space="preserve"> </w:t>
      </w:r>
      <w:r w:rsidR="00D131FB">
        <w:t>farms</w:t>
      </w:r>
      <w:r w:rsidR="006F307A">
        <w:t xml:space="preserve">, </w:t>
      </w:r>
      <w:r w:rsidR="00E84AE2" w:rsidRPr="00C63527">
        <w:rPr>
          <w:b/>
          <w:i/>
        </w:rPr>
        <w:t>crop-l</w:t>
      </w:r>
      <w:r w:rsidR="006F307A">
        <w:rPr>
          <w:b/>
          <w:i/>
        </w:rPr>
        <w:t>ivestock systems, regenerative and</w:t>
      </w:r>
      <w:r w:rsidR="00E84AE2" w:rsidRPr="00C63527">
        <w:rPr>
          <w:b/>
          <w:i/>
        </w:rPr>
        <w:t xml:space="preserve"> organic farming as well as pasture far</w:t>
      </w:r>
      <w:r w:rsidR="00D131FB">
        <w:rPr>
          <w:b/>
          <w:i/>
        </w:rPr>
        <w:t xml:space="preserve">ming, seasonal transhumance, </w:t>
      </w:r>
      <w:r w:rsidR="00E84AE2" w:rsidRPr="00C63527">
        <w:rPr>
          <w:b/>
          <w:i/>
        </w:rPr>
        <w:t>forest grazing</w:t>
      </w:r>
      <w:r w:rsidR="00D131FB">
        <w:rPr>
          <w:b/>
          <w:i/>
        </w:rPr>
        <w:t>, small scaled farmed animals for personal use and the variety of breeds of livestock kept</w:t>
      </w:r>
      <w:r w:rsidR="00AD4012">
        <w:rPr>
          <w:b/>
          <w:i/>
        </w:rPr>
        <w:t xml:space="preserve"> </w:t>
      </w:r>
      <w:r w:rsidR="00E84AE2" w:rsidRPr="00E84AE2">
        <w:t xml:space="preserve">allow </w:t>
      </w:r>
      <w:r w:rsidR="006F307A" w:rsidRPr="006F307A">
        <w:rPr>
          <w:b/>
          <w:i/>
        </w:rPr>
        <w:t>farms</w:t>
      </w:r>
      <w:r w:rsidR="00E84AE2" w:rsidRPr="00E84AE2">
        <w:t xml:space="preserve"> to provide a range of complementary goods and services, and thereby improve the resilience of the whole livestock sector while satisfying a wide range of consumer demands</w:t>
      </w:r>
      <w:r w:rsidR="0000325C">
        <w:t xml:space="preserve">; </w:t>
      </w:r>
      <w:r w:rsidR="006F307A" w:rsidRPr="006F307A">
        <w:rPr>
          <w:b/>
          <w:i/>
        </w:rPr>
        <w:t>ca</w:t>
      </w:r>
      <w:r w:rsidR="00E84AE2" w:rsidRPr="006F307A">
        <w:rPr>
          <w:b/>
          <w:i/>
        </w:rPr>
        <w:t>lls</w:t>
      </w:r>
      <w:r w:rsidR="006F307A">
        <w:t xml:space="preserve"> </w:t>
      </w:r>
      <w:r w:rsidR="00E84AE2" w:rsidRPr="00E84AE2">
        <w:t>on the Commission to promote</w:t>
      </w:r>
      <w:r w:rsidR="005854DE">
        <w:t xml:space="preserve"> </w:t>
      </w:r>
      <w:r w:rsidR="005854DE" w:rsidRPr="005854DE">
        <w:rPr>
          <w:b/>
          <w:i/>
        </w:rPr>
        <w:t>and enable</w:t>
      </w:r>
      <w:r w:rsidR="00AD4012">
        <w:rPr>
          <w:b/>
          <w:i/>
        </w:rPr>
        <w:t xml:space="preserve"> </w:t>
      </w:r>
      <w:r w:rsidR="00E84AE2" w:rsidRPr="00E84AE2">
        <w:t>the diversity of production systems</w:t>
      </w:r>
      <w:r w:rsidR="006B5BF3">
        <w:t>;</w:t>
      </w:r>
    </w:p>
    <w:p w14:paraId="681D9DBF" w14:textId="77777777" w:rsidR="0088412A" w:rsidRDefault="0088412A" w:rsidP="0088412A">
      <w:pPr>
        <w:pStyle w:val="NormalHanging12a"/>
        <w:spacing w:before="120" w:after="120"/>
        <w:ind w:left="0" w:firstLine="0"/>
        <w:jc w:val="both"/>
        <w:rPr>
          <w:color w:val="000000" w:themeColor="text1"/>
        </w:rPr>
      </w:pPr>
    </w:p>
    <w:p w14:paraId="2A5DE229" w14:textId="77777777" w:rsidR="00AD4012" w:rsidRDefault="00AD4012" w:rsidP="0088412A">
      <w:pPr>
        <w:pStyle w:val="NormalHanging12a"/>
        <w:spacing w:before="120" w:after="120"/>
        <w:ind w:left="0" w:firstLine="0"/>
        <w:jc w:val="both"/>
        <w:rPr>
          <w:color w:val="000000" w:themeColor="text1"/>
        </w:rPr>
      </w:pPr>
    </w:p>
    <w:p w14:paraId="708821AE" w14:textId="77777777" w:rsidR="00AD4012" w:rsidRDefault="00AD4012" w:rsidP="0088412A">
      <w:pPr>
        <w:pStyle w:val="NormalHanging12a"/>
        <w:spacing w:before="120" w:after="120"/>
        <w:ind w:left="0" w:firstLine="0"/>
        <w:jc w:val="both"/>
        <w:rPr>
          <w:color w:val="000000" w:themeColor="text1"/>
        </w:rPr>
      </w:pPr>
    </w:p>
    <w:p w14:paraId="3B54B2D0" w14:textId="77777777" w:rsidR="00AD4012" w:rsidRDefault="00AD4012" w:rsidP="0088412A">
      <w:pPr>
        <w:pStyle w:val="NormalHanging12a"/>
        <w:spacing w:before="120" w:after="120"/>
        <w:ind w:left="0" w:firstLine="0"/>
        <w:jc w:val="both"/>
        <w:rPr>
          <w:color w:val="000000" w:themeColor="text1"/>
        </w:rPr>
      </w:pPr>
    </w:p>
    <w:p w14:paraId="6CD8FE90" w14:textId="77777777" w:rsidR="00AD4012" w:rsidRPr="000A107B" w:rsidRDefault="00AD4012" w:rsidP="0088412A">
      <w:pPr>
        <w:pStyle w:val="NormalHanging12a"/>
        <w:spacing w:before="120" w:after="120"/>
        <w:ind w:left="0" w:firstLine="0"/>
        <w:jc w:val="both"/>
        <w:rPr>
          <w:color w:val="000000" w:themeColor="text1"/>
        </w:rPr>
      </w:pPr>
    </w:p>
    <w:p w14:paraId="37BD4EA2" w14:textId="77777777" w:rsidR="008B6455" w:rsidRDefault="008B6455" w:rsidP="0088412A">
      <w:pPr>
        <w:pStyle w:val="Normal12a24b"/>
        <w:spacing w:before="120" w:after="120"/>
        <w:jc w:val="both"/>
        <w:rPr>
          <w:rStyle w:val="Bold"/>
          <w:color w:val="000000" w:themeColor="text1"/>
        </w:rPr>
      </w:pPr>
      <w:r w:rsidRPr="000A107B">
        <w:rPr>
          <w:rStyle w:val="Bold"/>
          <w:color w:val="000000" w:themeColor="text1"/>
        </w:rPr>
        <w:lastRenderedPageBreak/>
        <w:t>Economic sustainability and food security</w:t>
      </w:r>
    </w:p>
    <w:p w14:paraId="3CAE5D0A" w14:textId="77777777" w:rsidR="00D16F4A" w:rsidRPr="000A107B" w:rsidRDefault="00D16F4A" w:rsidP="0088412A">
      <w:pPr>
        <w:pStyle w:val="Normal12a24b"/>
        <w:spacing w:before="120" w:after="120"/>
        <w:jc w:val="both"/>
        <w:rPr>
          <w:color w:val="000000" w:themeColor="text1"/>
        </w:rPr>
      </w:pPr>
    </w:p>
    <w:p w14:paraId="28D3126F" w14:textId="7ABB6AE0" w:rsidR="004D407F" w:rsidRPr="002D456A" w:rsidRDefault="004D407F" w:rsidP="0088412A">
      <w:pPr>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sz w:val="24"/>
          <w:szCs w:val="24"/>
        </w:rPr>
      </w:pPr>
      <w:r>
        <w:rPr>
          <w:rFonts w:ascii="Times New Roman" w:hAnsi="Times New Roman" w:cs="Times New Roman"/>
          <w:b/>
          <w:sz w:val="24"/>
          <w:szCs w:val="24"/>
        </w:rPr>
        <w:t xml:space="preserve">COMPROMISE 6 on paragraph </w:t>
      </w:r>
      <w:r w:rsidR="008F5AC0">
        <w:rPr>
          <w:rFonts w:ascii="Times New Roman" w:hAnsi="Times New Roman" w:cs="Times New Roman"/>
          <w:b/>
          <w:sz w:val="24"/>
          <w:szCs w:val="24"/>
        </w:rPr>
        <w:t>10</w:t>
      </w:r>
      <w:r w:rsidRPr="002D456A">
        <w:rPr>
          <w:rFonts w:ascii="Times New Roman" w:hAnsi="Times New Roman" w:cs="Times New Roman"/>
          <w:b/>
          <w:sz w:val="24"/>
          <w:szCs w:val="24"/>
        </w:rPr>
        <w:t xml:space="preserve"> (</w:t>
      </w:r>
      <w:r>
        <w:rPr>
          <w:rFonts w:ascii="Times New Roman" w:hAnsi="Times New Roman" w:cs="Times New Roman"/>
          <w:b/>
          <w:sz w:val="24"/>
          <w:szCs w:val="24"/>
        </w:rPr>
        <w:t>Food security and diets</w:t>
      </w:r>
      <w:r w:rsidRPr="002D456A">
        <w:rPr>
          <w:rFonts w:ascii="Times New Roman" w:hAnsi="Times New Roman" w:cs="Times New Roman"/>
          <w:b/>
          <w:sz w:val="24"/>
          <w:szCs w:val="24"/>
        </w:rPr>
        <w:t xml:space="preserve">) </w:t>
      </w:r>
    </w:p>
    <w:p w14:paraId="2211BF92" w14:textId="75D229F5" w:rsidR="004D407F" w:rsidRDefault="00355A66" w:rsidP="0088412A">
      <w:pPr>
        <w:pStyle w:val="NormalHanging12a"/>
        <w:spacing w:before="120" w:after="120"/>
        <w:ind w:left="0" w:firstLine="0"/>
        <w:jc w:val="both"/>
        <w:rPr>
          <w:b/>
          <w:i/>
        </w:rPr>
      </w:pPr>
      <w:r>
        <w:t>6.</w:t>
      </w:r>
      <w:r w:rsidR="004D407F">
        <w:t xml:space="preserve"> </w:t>
      </w:r>
      <w:r w:rsidR="004D407F" w:rsidRPr="005F6E92">
        <w:t>Notes that maintaining a thriving</w:t>
      </w:r>
      <w:r w:rsidR="004D407F">
        <w:t xml:space="preserve"> </w:t>
      </w:r>
      <w:r w:rsidR="004D407F" w:rsidRPr="002E185D">
        <w:rPr>
          <w:b/>
          <w:i/>
        </w:rPr>
        <w:t>sustainable</w:t>
      </w:r>
      <w:r w:rsidR="00AD4012">
        <w:rPr>
          <w:b/>
          <w:i/>
        </w:rPr>
        <w:t xml:space="preserve"> </w:t>
      </w:r>
      <w:r w:rsidR="004D407F">
        <w:rPr>
          <w:b/>
          <w:i/>
        </w:rPr>
        <w:t xml:space="preserve">and resilient </w:t>
      </w:r>
      <w:r w:rsidR="004D407F" w:rsidRPr="005F6E92">
        <w:t>livestock sector in the EU will benefit global food security, strengthen the EU’s food sovereignty</w:t>
      </w:r>
      <w:r w:rsidR="004D407F">
        <w:t xml:space="preserve"> and </w:t>
      </w:r>
      <w:r w:rsidR="004D407F" w:rsidRPr="002E185D">
        <w:rPr>
          <w:b/>
          <w:i/>
        </w:rPr>
        <w:t>economic growth</w:t>
      </w:r>
      <w:r w:rsidR="004D407F" w:rsidRPr="005F6E92">
        <w:t xml:space="preserve"> and contribute to balanced</w:t>
      </w:r>
      <w:r w:rsidR="004D407F">
        <w:t xml:space="preserve"> and </w:t>
      </w:r>
      <w:r w:rsidR="004D407F" w:rsidRPr="002E185D">
        <w:rPr>
          <w:b/>
          <w:i/>
        </w:rPr>
        <w:t>diverse</w:t>
      </w:r>
      <w:r w:rsidR="004D407F" w:rsidRPr="005F6E92">
        <w:t xml:space="preserve"> European diets</w:t>
      </w:r>
      <w:r w:rsidR="004D407F">
        <w:t>, t</w:t>
      </w:r>
      <w:r w:rsidR="004D407F" w:rsidRPr="005F6E92">
        <w:t>hrough</w:t>
      </w:r>
      <w:r w:rsidR="004D407F">
        <w:t xml:space="preserve"> the </w:t>
      </w:r>
      <w:r w:rsidR="004D407F" w:rsidRPr="002E185D">
        <w:rPr>
          <w:b/>
          <w:i/>
        </w:rPr>
        <w:t xml:space="preserve">consumption </w:t>
      </w:r>
      <w:r w:rsidR="004D407F" w:rsidRPr="005F6E92">
        <w:t xml:space="preserve"> </w:t>
      </w:r>
      <w:r w:rsidR="004D407F">
        <w:t xml:space="preserve">of </w:t>
      </w:r>
      <w:r w:rsidR="004D407F" w:rsidRPr="002E185D">
        <w:rPr>
          <w:b/>
          <w:i/>
        </w:rPr>
        <w:t>animal</w:t>
      </w:r>
      <w:r w:rsidR="004D407F">
        <w:rPr>
          <w:b/>
          <w:i/>
        </w:rPr>
        <w:t>-based</w:t>
      </w:r>
      <w:r w:rsidR="004D407F" w:rsidRPr="002E185D">
        <w:rPr>
          <w:b/>
          <w:i/>
        </w:rPr>
        <w:t xml:space="preserve"> </w:t>
      </w:r>
      <w:r w:rsidR="004D407F" w:rsidRPr="005F6E92">
        <w:t xml:space="preserve"> products of high nutritional quality that are a unique source of several</w:t>
      </w:r>
      <w:r w:rsidR="004D407F">
        <w:t xml:space="preserve"> </w:t>
      </w:r>
      <w:r w:rsidR="004D407F" w:rsidRPr="005F6E92">
        <w:t xml:space="preserve">micronutrients and bioactive compounds, </w:t>
      </w:r>
      <w:r w:rsidR="004D407F" w:rsidRPr="005F6E92">
        <w:rPr>
          <w:b/>
          <w:i/>
        </w:rPr>
        <w:t>the nutritional value of which cannot be</w:t>
      </w:r>
      <w:r w:rsidR="004D407F">
        <w:rPr>
          <w:b/>
          <w:i/>
        </w:rPr>
        <w:t xml:space="preserve"> adequately replaced</w:t>
      </w:r>
      <w:r w:rsidR="004D407F" w:rsidRPr="005F6E92">
        <w:rPr>
          <w:b/>
          <w:i/>
        </w:rPr>
        <w:t xml:space="preserve"> by substitutes of plant or artificial origin</w:t>
      </w:r>
      <w:r w:rsidR="004D407F">
        <w:rPr>
          <w:b/>
          <w:i/>
        </w:rPr>
        <w:t xml:space="preserve"> and should be acknowledged when drafting evidence-based dietary guidelines</w:t>
      </w:r>
      <w:r w:rsidR="004D407F" w:rsidRPr="005F6E92">
        <w:rPr>
          <w:b/>
          <w:i/>
        </w:rPr>
        <w:t>;</w:t>
      </w:r>
    </w:p>
    <w:p w14:paraId="1DEEFA84" w14:textId="0E195036" w:rsidR="004D407F" w:rsidRDefault="00355A66" w:rsidP="0088412A">
      <w:pPr>
        <w:pStyle w:val="NormalHanging12a"/>
        <w:spacing w:before="120" w:after="120"/>
        <w:ind w:left="0" w:firstLine="0"/>
        <w:jc w:val="both"/>
        <w:rPr>
          <w:b/>
          <w:i/>
          <w:color w:val="000000" w:themeColor="text1"/>
        </w:rPr>
      </w:pPr>
      <w:r>
        <w:rPr>
          <w:b/>
          <w:i/>
        </w:rPr>
        <w:t>6</w:t>
      </w:r>
      <w:r w:rsidR="004D407F">
        <w:rPr>
          <w:b/>
          <w:i/>
        </w:rPr>
        <w:t xml:space="preserve">a. </w:t>
      </w:r>
      <w:r w:rsidR="004D407F" w:rsidRPr="00880D16">
        <w:rPr>
          <w:b/>
          <w:i/>
          <w:color w:val="000000" w:themeColor="text1"/>
        </w:rPr>
        <w:t>Notes that the</w:t>
      </w:r>
      <w:r w:rsidR="004D407F" w:rsidRPr="00880D16">
        <w:rPr>
          <w:color w:val="000000" w:themeColor="text1"/>
        </w:rPr>
        <w:t xml:space="preserve"> </w:t>
      </w:r>
      <w:r w:rsidR="004D407F" w:rsidRPr="00880D16">
        <w:rPr>
          <w:b/>
          <w:i/>
          <w:color w:val="000000" w:themeColor="text1"/>
        </w:rPr>
        <w:t>Food and Agriculture Organization of the United Nations (FAO)’s 2023 report on the contribution of terrestrial animal-source foods to healthy diets highlights their role in providing high-quality protein and essential micronutrients</w:t>
      </w:r>
      <w:r w:rsidR="005810D4">
        <w:rPr>
          <w:b/>
          <w:i/>
          <w:color w:val="000000" w:themeColor="text1"/>
        </w:rPr>
        <w:t xml:space="preserve"> which may lack </w:t>
      </w:r>
      <w:r w:rsidR="004D407F" w:rsidRPr="00880D16">
        <w:rPr>
          <w:b/>
          <w:i/>
          <w:color w:val="000000" w:themeColor="text1"/>
        </w:rPr>
        <w:t>in plant-based diets; stresses that these foods, are vital for childre</w:t>
      </w:r>
      <w:r w:rsidR="004D407F" w:rsidRPr="00775C8F">
        <w:rPr>
          <w:b/>
          <w:i/>
        </w:rPr>
        <w:t>n</w:t>
      </w:r>
      <w:r w:rsidR="00775C8F" w:rsidRPr="00775C8F">
        <w:rPr>
          <w:b/>
          <w:i/>
        </w:rPr>
        <w:t xml:space="preserve">, </w:t>
      </w:r>
      <w:r w:rsidR="004D407F" w:rsidRPr="00880D16">
        <w:rPr>
          <w:b/>
          <w:i/>
        </w:rPr>
        <w:t>teenagers, pregnant and lactating women, women of reproductive age, the elderly and people living with chronic disease</w:t>
      </w:r>
      <w:r w:rsidR="004D407F">
        <w:rPr>
          <w:b/>
          <w:i/>
        </w:rPr>
        <w:t xml:space="preserve">s, and </w:t>
      </w:r>
      <w:r w:rsidR="00946A78">
        <w:rPr>
          <w:b/>
          <w:i/>
          <w:color w:val="000000" w:themeColor="text1"/>
        </w:rPr>
        <w:t>could be</w:t>
      </w:r>
      <w:r w:rsidR="004D407F" w:rsidRPr="00880D16">
        <w:rPr>
          <w:b/>
          <w:i/>
          <w:color w:val="000000" w:themeColor="text1"/>
        </w:rPr>
        <w:t xml:space="preserve"> hard to replace with plant-based alternatives;</w:t>
      </w:r>
    </w:p>
    <w:p w14:paraId="740D4F73" w14:textId="024E841E" w:rsidR="004D407F" w:rsidRDefault="00355A66" w:rsidP="0088412A">
      <w:pPr>
        <w:pStyle w:val="NormalHanging12a"/>
        <w:spacing w:before="120" w:after="120"/>
        <w:ind w:left="0" w:firstLine="0"/>
        <w:jc w:val="both"/>
        <w:rPr>
          <w:b/>
          <w:i/>
        </w:rPr>
      </w:pPr>
      <w:r>
        <w:rPr>
          <w:b/>
          <w:i/>
        </w:rPr>
        <w:t>6</w:t>
      </w:r>
      <w:r w:rsidR="004D407F">
        <w:rPr>
          <w:b/>
          <w:i/>
        </w:rPr>
        <w:t xml:space="preserve">b </w:t>
      </w:r>
      <w:r w:rsidR="004D407F" w:rsidRPr="006E2112">
        <w:rPr>
          <w:b/>
          <w:i/>
        </w:rPr>
        <w:t xml:space="preserve">Strongly underlines the importance of livestock farming for regional value chains and local markets; calls on the Commission to carry out an impact assessment of the social and economic consequences of further dismantling the network of regional </w:t>
      </w:r>
      <w:proofErr w:type="gramStart"/>
      <w:r w:rsidR="004D407F" w:rsidRPr="006E2112">
        <w:rPr>
          <w:b/>
          <w:i/>
        </w:rPr>
        <w:t>slaughterhouses;</w:t>
      </w:r>
      <w:proofErr w:type="gramEnd"/>
    </w:p>
    <w:p w14:paraId="3BDBEE44" w14:textId="77777777" w:rsidR="00775C8F" w:rsidRDefault="00775C8F" w:rsidP="0088412A">
      <w:pPr>
        <w:pStyle w:val="NormalHanging12a"/>
        <w:spacing w:before="120" w:after="120"/>
        <w:ind w:left="0" w:firstLine="0"/>
        <w:jc w:val="both"/>
        <w:rPr>
          <w:b/>
          <w:i/>
        </w:rPr>
      </w:pPr>
    </w:p>
    <w:p w14:paraId="3DADE324" w14:textId="6C369FB5" w:rsidR="004D407F" w:rsidRPr="002D456A" w:rsidRDefault="004D407F" w:rsidP="0088412A">
      <w:pPr>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sz w:val="24"/>
          <w:szCs w:val="24"/>
        </w:rPr>
      </w:pPr>
      <w:r>
        <w:rPr>
          <w:rFonts w:ascii="Times New Roman" w:hAnsi="Times New Roman" w:cs="Times New Roman"/>
          <w:b/>
          <w:sz w:val="24"/>
          <w:szCs w:val="24"/>
        </w:rPr>
        <w:t>COMPROMISE 7 on paragraph 9</w:t>
      </w:r>
      <w:r w:rsidRPr="002D456A">
        <w:rPr>
          <w:rFonts w:ascii="Times New Roman" w:hAnsi="Times New Roman" w:cs="Times New Roman"/>
          <w:b/>
          <w:sz w:val="24"/>
          <w:szCs w:val="24"/>
        </w:rPr>
        <w:t xml:space="preserve"> (</w:t>
      </w:r>
      <w:r>
        <w:rPr>
          <w:rFonts w:ascii="Times New Roman" w:hAnsi="Times New Roman" w:cs="Times New Roman"/>
          <w:b/>
          <w:sz w:val="24"/>
          <w:szCs w:val="24"/>
        </w:rPr>
        <w:t>Balanced approach</w:t>
      </w:r>
      <w:r w:rsidRPr="002D456A">
        <w:rPr>
          <w:rFonts w:ascii="Times New Roman" w:hAnsi="Times New Roman" w:cs="Times New Roman"/>
          <w:b/>
          <w:sz w:val="24"/>
          <w:szCs w:val="24"/>
        </w:rPr>
        <w:t xml:space="preserve">) </w:t>
      </w:r>
    </w:p>
    <w:p w14:paraId="01F9F943" w14:textId="2301CADF" w:rsidR="004D407F" w:rsidRDefault="00355A66" w:rsidP="0088412A">
      <w:pPr>
        <w:pStyle w:val="NormalHanging12a"/>
        <w:spacing w:before="120" w:after="120"/>
        <w:ind w:left="0" w:firstLine="0"/>
        <w:jc w:val="both"/>
      </w:pPr>
      <w:r>
        <w:t>7</w:t>
      </w:r>
      <w:r w:rsidR="004D407F">
        <w:t xml:space="preserve">. Calls for a balanced approach that recognises the essential role of animal-based products in global nutrition, </w:t>
      </w:r>
      <w:r w:rsidR="004D407F">
        <w:rPr>
          <w:b/>
          <w:i/>
        </w:rPr>
        <w:t>taking into account the importance of such production for farm income and economic stability;</w:t>
      </w:r>
      <w:r w:rsidR="004D407F" w:rsidRPr="00AD7BFF">
        <w:rPr>
          <w:b/>
          <w:i/>
        </w:rPr>
        <w:t xml:space="preserve"> </w:t>
      </w:r>
      <w:r w:rsidR="004D407F" w:rsidRPr="00F30771">
        <w:rPr>
          <w:b/>
          <w:i/>
        </w:rPr>
        <w:t>reminds that livestock plays an important role in the circular economy and the upcycling of waste streams from the food industry</w:t>
      </w:r>
      <w:r w:rsidR="004D407F">
        <w:rPr>
          <w:b/>
          <w:i/>
        </w:rPr>
        <w:t xml:space="preserve"> as well as in</w:t>
      </w:r>
      <w:r w:rsidR="004D407F">
        <w:t xml:space="preserve"> </w:t>
      </w:r>
      <w:r w:rsidR="004D407F">
        <w:rPr>
          <w:b/>
          <w:i/>
        </w:rPr>
        <w:t>multiple sectors such as textiles, clothing, footwear, leather goods, construction, cosmetics and pharmaceuticals;</w:t>
      </w:r>
      <w:r w:rsidR="004D407F">
        <w:t xml:space="preserve"> points out the need to address at the same time </w:t>
      </w:r>
      <w:r w:rsidR="004D407F" w:rsidRPr="0030716D">
        <w:rPr>
          <w:b/>
          <w:i/>
        </w:rPr>
        <w:t xml:space="preserve">the different impacts </w:t>
      </w:r>
      <w:r w:rsidR="004D407F">
        <w:t>of production systems on the environment,</w:t>
      </w:r>
      <w:r w:rsidR="004D407F" w:rsidRPr="0030716D">
        <w:rPr>
          <w:b/>
          <w:i/>
        </w:rPr>
        <w:t xml:space="preserve"> climate (281 EPP) </w:t>
      </w:r>
      <w:r w:rsidR="004D407F">
        <w:t xml:space="preserve">and animal welfare; </w:t>
      </w:r>
    </w:p>
    <w:p w14:paraId="6DDC434C" w14:textId="7BBC8017" w:rsidR="004D407F" w:rsidRDefault="00355A66" w:rsidP="0088412A">
      <w:pPr>
        <w:pStyle w:val="NormalHanging12a"/>
        <w:spacing w:before="120" w:after="120"/>
        <w:ind w:left="0" w:firstLine="0"/>
        <w:jc w:val="both"/>
        <w:rPr>
          <w:b/>
          <w:bCs/>
          <w:i/>
          <w:iCs/>
          <w:color w:val="000000" w:themeColor="text1"/>
        </w:rPr>
      </w:pPr>
      <w:r>
        <w:rPr>
          <w:b/>
          <w:bCs/>
          <w:i/>
          <w:iCs/>
        </w:rPr>
        <w:t>7</w:t>
      </w:r>
      <w:r w:rsidR="004D407F" w:rsidRPr="00816922">
        <w:rPr>
          <w:b/>
          <w:bCs/>
          <w:i/>
          <w:iCs/>
        </w:rPr>
        <w:t>a</w:t>
      </w:r>
      <w:r w:rsidR="004D407F">
        <w:rPr>
          <w:b/>
          <w:bCs/>
          <w:i/>
          <w:iCs/>
        </w:rPr>
        <w:t>.</w:t>
      </w:r>
      <w:r w:rsidR="004D407F">
        <w:t xml:space="preserve"> </w:t>
      </w:r>
      <w:r w:rsidR="004D407F" w:rsidRPr="00816922">
        <w:rPr>
          <w:b/>
          <w:bCs/>
          <w:i/>
          <w:iCs/>
        </w:rPr>
        <w:t>U</w:t>
      </w:r>
      <w:r w:rsidR="004D407F" w:rsidRPr="00880D16">
        <w:rPr>
          <w:b/>
          <w:bCs/>
          <w:i/>
          <w:iCs/>
          <w:color w:val="000000" w:themeColor="text1"/>
        </w:rPr>
        <w:t>nderlines the need to</w:t>
      </w:r>
      <w:r w:rsidR="004D407F">
        <w:rPr>
          <w:b/>
          <w:bCs/>
          <w:i/>
          <w:iCs/>
          <w:color w:val="000000" w:themeColor="text1"/>
        </w:rPr>
        <w:t xml:space="preserve"> continue </w:t>
      </w:r>
      <w:r w:rsidR="002921F6">
        <w:rPr>
          <w:b/>
          <w:bCs/>
          <w:i/>
          <w:iCs/>
          <w:color w:val="000000" w:themeColor="text1"/>
        </w:rPr>
        <w:t>in</w:t>
      </w:r>
      <w:r w:rsidR="004D407F" w:rsidRPr="00880D16">
        <w:rPr>
          <w:b/>
          <w:bCs/>
          <w:i/>
          <w:iCs/>
          <w:color w:val="000000" w:themeColor="text1"/>
        </w:rPr>
        <w:t xml:space="preserve"> ensur</w:t>
      </w:r>
      <w:r w:rsidR="002921F6">
        <w:rPr>
          <w:b/>
          <w:bCs/>
          <w:i/>
          <w:iCs/>
          <w:color w:val="000000" w:themeColor="text1"/>
        </w:rPr>
        <w:t xml:space="preserve">ing </w:t>
      </w:r>
      <w:r w:rsidR="004D407F" w:rsidRPr="00880D16">
        <w:rPr>
          <w:b/>
          <w:bCs/>
          <w:i/>
          <w:iCs/>
          <w:color w:val="000000" w:themeColor="text1"/>
        </w:rPr>
        <w:t xml:space="preserve">food security in Europe while minimising environmental impact, a challenge to be met through transparent, science-based </w:t>
      </w:r>
      <w:proofErr w:type="gramStart"/>
      <w:r w:rsidR="004D407F" w:rsidRPr="00880D16">
        <w:rPr>
          <w:b/>
          <w:bCs/>
          <w:i/>
          <w:iCs/>
          <w:color w:val="000000" w:themeColor="text1"/>
        </w:rPr>
        <w:t>approaches  and</w:t>
      </w:r>
      <w:proofErr w:type="gramEnd"/>
      <w:r w:rsidR="004D407F" w:rsidRPr="00880D16">
        <w:rPr>
          <w:b/>
          <w:bCs/>
          <w:i/>
          <w:iCs/>
          <w:color w:val="000000" w:themeColor="text1"/>
        </w:rPr>
        <w:t xml:space="preserve"> innovation. </w:t>
      </w:r>
    </w:p>
    <w:p w14:paraId="32ECC53F" w14:textId="77777777" w:rsidR="00AD4012" w:rsidRDefault="00AD4012" w:rsidP="0088412A">
      <w:pPr>
        <w:pStyle w:val="NormalHanging12a"/>
        <w:spacing w:before="120" w:after="120"/>
        <w:ind w:left="0" w:firstLine="0"/>
        <w:jc w:val="both"/>
        <w:rPr>
          <w:b/>
          <w:bCs/>
          <w:i/>
          <w:iCs/>
          <w:color w:val="000000" w:themeColor="text1"/>
        </w:rPr>
      </w:pPr>
    </w:p>
    <w:p w14:paraId="360EB126" w14:textId="459E1B9D" w:rsidR="004D407F" w:rsidRPr="002D456A" w:rsidRDefault="004D407F" w:rsidP="0088412A">
      <w:pPr>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sz w:val="24"/>
          <w:szCs w:val="24"/>
        </w:rPr>
      </w:pPr>
      <w:r>
        <w:rPr>
          <w:rFonts w:ascii="Times New Roman" w:hAnsi="Times New Roman" w:cs="Times New Roman"/>
          <w:b/>
          <w:sz w:val="24"/>
          <w:szCs w:val="24"/>
        </w:rPr>
        <w:t xml:space="preserve">COMPROMISE 8 on paragraph 8 </w:t>
      </w:r>
      <w:r w:rsidRPr="002D456A">
        <w:rPr>
          <w:rFonts w:ascii="Times New Roman" w:hAnsi="Times New Roman" w:cs="Times New Roman"/>
          <w:b/>
          <w:sz w:val="24"/>
          <w:szCs w:val="24"/>
        </w:rPr>
        <w:t>(</w:t>
      </w:r>
      <w:r>
        <w:rPr>
          <w:rFonts w:ascii="Times New Roman" w:hAnsi="Times New Roman" w:cs="Times New Roman"/>
          <w:b/>
          <w:sz w:val="24"/>
          <w:szCs w:val="24"/>
        </w:rPr>
        <w:t>Proteins</w:t>
      </w:r>
      <w:r w:rsidRPr="002D456A">
        <w:rPr>
          <w:rFonts w:ascii="Times New Roman" w:hAnsi="Times New Roman" w:cs="Times New Roman"/>
          <w:b/>
          <w:sz w:val="24"/>
          <w:szCs w:val="24"/>
        </w:rPr>
        <w:t xml:space="preserve">) </w:t>
      </w:r>
    </w:p>
    <w:p w14:paraId="4EDCBCF6" w14:textId="55EB70B5" w:rsidR="004D407F" w:rsidRDefault="004D407F" w:rsidP="0088412A">
      <w:pPr>
        <w:pStyle w:val="CommentText"/>
        <w:spacing w:before="120" w:after="120"/>
        <w:rPr>
          <w:b/>
          <w:i/>
          <w:color w:val="000000" w:themeColor="text1"/>
          <w:sz w:val="24"/>
          <w:szCs w:val="24"/>
        </w:rPr>
      </w:pPr>
      <w:r w:rsidRPr="008F5AC0">
        <w:rPr>
          <w:sz w:val="24"/>
          <w:szCs w:val="24"/>
        </w:rPr>
        <w:t>8.</w:t>
      </w:r>
      <w:r w:rsidRPr="00EE1E99">
        <w:rPr>
          <w:szCs w:val="24"/>
        </w:rPr>
        <w:t xml:space="preserve"> </w:t>
      </w:r>
      <w:r w:rsidRPr="00703D8F">
        <w:rPr>
          <w:sz w:val="24"/>
          <w:szCs w:val="24"/>
        </w:rPr>
        <w:t xml:space="preserve">Underlines that improving productivity, </w:t>
      </w:r>
      <w:r w:rsidRPr="00703D8F">
        <w:rPr>
          <w:b/>
          <w:i/>
          <w:sz w:val="24"/>
          <w:szCs w:val="24"/>
        </w:rPr>
        <w:t>resilience,</w:t>
      </w:r>
      <w:r w:rsidRPr="00703D8F">
        <w:rPr>
          <w:sz w:val="24"/>
          <w:szCs w:val="24"/>
        </w:rPr>
        <w:t xml:space="preserve"> efficiency </w:t>
      </w:r>
      <w:r w:rsidRPr="00703D8F">
        <w:rPr>
          <w:b/>
          <w:i/>
          <w:sz w:val="24"/>
          <w:szCs w:val="24"/>
        </w:rPr>
        <w:t>and sustainability</w:t>
      </w:r>
      <w:r w:rsidRPr="00703D8F">
        <w:rPr>
          <w:sz w:val="24"/>
          <w:szCs w:val="24"/>
        </w:rPr>
        <w:t xml:space="preserve"> in the </w:t>
      </w:r>
      <w:r w:rsidRPr="00703D8F">
        <w:rPr>
          <w:b/>
          <w:i/>
          <w:sz w:val="24"/>
          <w:szCs w:val="24"/>
        </w:rPr>
        <w:t>European Union</w:t>
      </w:r>
      <w:r w:rsidR="008F3E15">
        <w:rPr>
          <w:b/>
          <w:i/>
          <w:sz w:val="24"/>
          <w:szCs w:val="24"/>
        </w:rPr>
        <w:t xml:space="preserve">’s </w:t>
      </w:r>
      <w:r w:rsidRPr="00703D8F">
        <w:rPr>
          <w:sz w:val="24"/>
          <w:szCs w:val="24"/>
        </w:rPr>
        <w:t xml:space="preserve">livestock sector is essential to increase the domestic supply of high-quality proteins </w:t>
      </w:r>
      <w:r w:rsidRPr="00703D8F">
        <w:rPr>
          <w:b/>
          <w:i/>
          <w:sz w:val="24"/>
          <w:szCs w:val="24"/>
        </w:rPr>
        <w:t xml:space="preserve">that answers EU consumers’ needs </w:t>
      </w:r>
      <w:r w:rsidRPr="00703D8F">
        <w:rPr>
          <w:sz w:val="24"/>
          <w:szCs w:val="24"/>
        </w:rPr>
        <w:t>and strengthen</w:t>
      </w:r>
      <w:r>
        <w:rPr>
          <w:sz w:val="24"/>
          <w:szCs w:val="24"/>
        </w:rPr>
        <w:t>s</w:t>
      </w:r>
      <w:r w:rsidRPr="00703D8F">
        <w:rPr>
          <w:sz w:val="24"/>
          <w:szCs w:val="24"/>
        </w:rPr>
        <w:t xml:space="preserve"> food security, particularly in the context of </w:t>
      </w:r>
      <w:r w:rsidRPr="00703D8F">
        <w:rPr>
          <w:b/>
          <w:i/>
          <w:sz w:val="24"/>
          <w:szCs w:val="24"/>
        </w:rPr>
        <w:t>the</w:t>
      </w:r>
      <w:r w:rsidRPr="00703D8F">
        <w:rPr>
          <w:sz w:val="24"/>
          <w:szCs w:val="24"/>
        </w:rPr>
        <w:t xml:space="preserve"> volatility </w:t>
      </w:r>
      <w:r w:rsidRPr="00703D8F">
        <w:rPr>
          <w:b/>
          <w:i/>
          <w:sz w:val="24"/>
          <w:szCs w:val="24"/>
        </w:rPr>
        <w:t>of global markets</w:t>
      </w:r>
      <w:r>
        <w:rPr>
          <w:b/>
          <w:i/>
          <w:sz w:val="24"/>
          <w:szCs w:val="24"/>
        </w:rPr>
        <w:t xml:space="preserve">, </w:t>
      </w:r>
      <w:r w:rsidRPr="00703D8F">
        <w:rPr>
          <w:sz w:val="24"/>
          <w:szCs w:val="24"/>
        </w:rPr>
        <w:t xml:space="preserve">geopolitical tensions and the expected rise in global demand for </w:t>
      </w:r>
      <w:r w:rsidRPr="00703D8F">
        <w:rPr>
          <w:b/>
          <w:i/>
          <w:sz w:val="24"/>
          <w:szCs w:val="24"/>
        </w:rPr>
        <w:t>proteins</w:t>
      </w:r>
      <w:r w:rsidR="008F3E15">
        <w:rPr>
          <w:b/>
          <w:i/>
          <w:sz w:val="24"/>
          <w:szCs w:val="24"/>
        </w:rPr>
        <w:t xml:space="preserve"> </w:t>
      </w:r>
      <w:r w:rsidRPr="00880D16">
        <w:rPr>
          <w:b/>
          <w:bCs/>
          <w:i/>
          <w:iCs/>
          <w:sz w:val="24"/>
          <w:szCs w:val="24"/>
        </w:rPr>
        <w:t>over the next thirty years</w:t>
      </w:r>
      <w:r>
        <w:rPr>
          <w:b/>
          <w:i/>
          <w:sz w:val="24"/>
          <w:szCs w:val="24"/>
        </w:rPr>
        <w:t xml:space="preserve">; </w:t>
      </w:r>
      <w:r w:rsidRPr="00880D16">
        <w:rPr>
          <w:b/>
          <w:i/>
          <w:color w:val="000000" w:themeColor="text1"/>
          <w:sz w:val="24"/>
          <w:szCs w:val="24"/>
        </w:rPr>
        <w:t>notes that the EU remains heavily dependent on imports of plant-based proteins for  animal feed  from a limited number of partners, which undermines protein sovereignty and makes the food system vulnerable to global market fluctuations;</w:t>
      </w:r>
      <w:r w:rsidRPr="00880D16">
        <w:rPr>
          <w:color w:val="000000" w:themeColor="text1"/>
          <w:sz w:val="24"/>
          <w:szCs w:val="24"/>
        </w:rPr>
        <w:t xml:space="preserve"> </w:t>
      </w:r>
      <w:r w:rsidRPr="00880D16">
        <w:rPr>
          <w:b/>
          <w:i/>
          <w:color w:val="000000" w:themeColor="text1"/>
          <w:sz w:val="24"/>
          <w:szCs w:val="24"/>
        </w:rPr>
        <w:t>stresses that sustainable, diversified, and domestic protein production is essential to ensure sufficient, safe</w:t>
      </w:r>
      <w:r w:rsidR="008F5AC0">
        <w:rPr>
          <w:b/>
          <w:i/>
          <w:color w:val="000000" w:themeColor="text1"/>
          <w:sz w:val="24"/>
          <w:szCs w:val="24"/>
        </w:rPr>
        <w:t xml:space="preserve"> </w:t>
      </w:r>
      <w:r w:rsidRPr="00880D16">
        <w:rPr>
          <w:b/>
          <w:i/>
          <w:color w:val="000000" w:themeColor="text1"/>
          <w:sz w:val="24"/>
          <w:szCs w:val="24"/>
        </w:rPr>
        <w:t xml:space="preserve">and high-quality food and feed; highlights that the animal protein sector can support this by using livestock effluents as natural fertilisers and recovering plant by-products for feed and waste streams from food to promote a more </w:t>
      </w:r>
      <w:r w:rsidRPr="00880D16">
        <w:rPr>
          <w:b/>
          <w:i/>
          <w:color w:val="000000" w:themeColor="text1"/>
          <w:sz w:val="24"/>
          <w:szCs w:val="24"/>
        </w:rPr>
        <w:lastRenderedPageBreak/>
        <w:t>integrated, circular, and sustainable system; welcomes the Commission’s announcement in its Vision for Agriculture and Food to develop a comprehensive plan for a more self-sufficient and sustainable EU protein system, addressing the production, import and consumption of proteins in the EU to ensure the long-term resilience of the agri-food system;</w:t>
      </w:r>
    </w:p>
    <w:p w14:paraId="18145CE2" w14:textId="77777777" w:rsidR="00D16F4A" w:rsidRDefault="00D16F4A" w:rsidP="0088412A">
      <w:pPr>
        <w:pStyle w:val="CommentText"/>
        <w:spacing w:before="120" w:after="120"/>
        <w:rPr>
          <w:b/>
          <w:i/>
          <w:color w:val="000000" w:themeColor="text1"/>
          <w:sz w:val="24"/>
          <w:szCs w:val="24"/>
        </w:rPr>
      </w:pPr>
    </w:p>
    <w:p w14:paraId="04E548DC" w14:textId="6C471CE7" w:rsidR="004D407F" w:rsidRPr="002D456A" w:rsidRDefault="004D407F" w:rsidP="0088412A">
      <w:pPr>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sz w:val="24"/>
          <w:szCs w:val="24"/>
        </w:rPr>
      </w:pPr>
      <w:r>
        <w:rPr>
          <w:rFonts w:ascii="Times New Roman" w:hAnsi="Times New Roman" w:cs="Times New Roman"/>
          <w:b/>
          <w:sz w:val="24"/>
          <w:szCs w:val="24"/>
        </w:rPr>
        <w:t>COMPROMISE 9 on paragraph 11</w:t>
      </w:r>
      <w:r w:rsidRPr="002D456A">
        <w:rPr>
          <w:rFonts w:ascii="Times New Roman" w:hAnsi="Times New Roman" w:cs="Times New Roman"/>
          <w:b/>
          <w:sz w:val="24"/>
          <w:szCs w:val="24"/>
        </w:rPr>
        <w:t xml:space="preserve"> (</w:t>
      </w:r>
      <w:r>
        <w:rPr>
          <w:rFonts w:ascii="Times New Roman" w:hAnsi="Times New Roman" w:cs="Times New Roman"/>
          <w:b/>
          <w:sz w:val="24"/>
          <w:szCs w:val="24"/>
        </w:rPr>
        <w:t>Farmers’ income</w:t>
      </w:r>
      <w:r w:rsidRPr="002D456A">
        <w:rPr>
          <w:rFonts w:ascii="Times New Roman" w:hAnsi="Times New Roman" w:cs="Times New Roman"/>
          <w:b/>
          <w:sz w:val="24"/>
          <w:szCs w:val="24"/>
        </w:rPr>
        <w:t xml:space="preserve">) </w:t>
      </w:r>
    </w:p>
    <w:p w14:paraId="1D1A4CAD" w14:textId="54106EE1" w:rsidR="004D407F" w:rsidRDefault="00355A66" w:rsidP="0088412A">
      <w:pPr>
        <w:pStyle w:val="NormalHanging12a"/>
        <w:spacing w:before="120" w:after="120"/>
        <w:ind w:left="0" w:firstLine="0"/>
        <w:jc w:val="both"/>
        <w:rPr>
          <w:b/>
          <w:i/>
        </w:rPr>
      </w:pPr>
      <w:r>
        <w:rPr>
          <w:color w:val="000000" w:themeColor="text1"/>
        </w:rPr>
        <w:t>9</w:t>
      </w:r>
      <w:r w:rsidR="004D407F" w:rsidRPr="00880D16">
        <w:rPr>
          <w:color w:val="000000" w:themeColor="text1"/>
        </w:rPr>
        <w:t xml:space="preserve">. </w:t>
      </w:r>
      <w:r w:rsidR="004D407F" w:rsidRPr="00880D16">
        <w:rPr>
          <w:b/>
          <w:i/>
          <w:color w:val="000000" w:themeColor="text1"/>
        </w:rPr>
        <w:t xml:space="preserve">Stresses the need to strengthen farmers’ position in the agri-food value chain, including through cooperatives, producer organisations and associations, and calls on the Commission and Member States to explore mechanisms ensuring that farmers receive prices covering at least their production costs; recalls that providing livestock producers with decent, fair and more stable incomes, better working conditions, social recognition, improved access to credit, as well as sustainable funding for research and investment in livestock quality, </w:t>
      </w:r>
      <w:r w:rsidR="004D407F" w:rsidRPr="003F63B9">
        <w:rPr>
          <w:b/>
          <w:i/>
          <w:color w:val="000000" w:themeColor="text1"/>
        </w:rPr>
        <w:t>is key to ensuring the economic sustainability of the sector</w:t>
      </w:r>
      <w:r w:rsidR="004D407F" w:rsidRPr="00880D16">
        <w:rPr>
          <w:b/>
          <w:i/>
          <w:color w:val="000000" w:themeColor="text1"/>
        </w:rPr>
        <w:t xml:space="preserve"> properly valuing their role in securing the EU’s food supply, and attracting younger generations </w:t>
      </w:r>
      <w:r w:rsidR="004D407F">
        <w:rPr>
          <w:b/>
          <w:i/>
        </w:rPr>
        <w:t>; emphasises that price instability, high production costs, excessive red tape and a lack of recognition of the profession by society have contributed to people leaving farming and to an ageing sector;</w:t>
      </w:r>
      <w:r w:rsidR="004D407F">
        <w:t xml:space="preserve"> </w:t>
      </w:r>
      <w:r w:rsidR="004D407F">
        <w:rPr>
          <w:b/>
          <w:i/>
        </w:rPr>
        <w:t>points out that small and medium-sized farms already have to comply with a number of requirements whose effects do not reflect a reasonable cost-benefit ratio; reiterates, therefore, the need for effective instruments to support income</w:t>
      </w:r>
      <w:r w:rsidR="004D407F" w:rsidRPr="00616177">
        <w:rPr>
          <w:b/>
          <w:i/>
        </w:rPr>
        <w:t>, cut red tape and simplify existing legislation,</w:t>
      </w:r>
      <w:r w:rsidR="004D407F">
        <w:rPr>
          <w:b/>
          <w:i/>
        </w:rPr>
        <w:t xml:space="preserve"> and improve recognition of farmwork by society, as key elements to ensure the long-term viability of</w:t>
      </w:r>
      <w:r w:rsidR="004D407F">
        <w:t xml:space="preserve"> livestock </w:t>
      </w:r>
      <w:r w:rsidR="004D407F">
        <w:rPr>
          <w:b/>
          <w:i/>
        </w:rPr>
        <w:t>farming in the European Union</w:t>
      </w:r>
      <w:r w:rsidR="004D407F">
        <w:t xml:space="preserve">; </w:t>
      </w:r>
      <w:r w:rsidR="004D407F">
        <w:rPr>
          <w:b/>
          <w:i/>
        </w:rPr>
        <w:t>calls on the Commission to support the livestock sector and proceed with the adoption of its Livestock Strateg</w:t>
      </w:r>
      <w:r w:rsidR="00F74130">
        <w:rPr>
          <w:b/>
          <w:i/>
        </w:rPr>
        <w:t>y</w:t>
      </w:r>
      <w:r w:rsidR="004D407F">
        <w:rPr>
          <w:b/>
          <w:i/>
        </w:rPr>
        <w:t>;</w:t>
      </w:r>
    </w:p>
    <w:p w14:paraId="14FC58B9" w14:textId="4AAEF52A" w:rsidR="004D407F" w:rsidRDefault="004D407F" w:rsidP="0088412A">
      <w:pPr>
        <w:pStyle w:val="NormalHanging12a"/>
        <w:spacing w:before="120" w:after="120"/>
        <w:ind w:left="0" w:firstLine="0"/>
        <w:jc w:val="both"/>
        <w:rPr>
          <w:b/>
          <w:i/>
          <w:snapToGrid/>
          <w:szCs w:val="24"/>
        </w:rPr>
      </w:pPr>
      <w:r>
        <w:rPr>
          <w:b/>
          <w:i/>
          <w:snapToGrid/>
          <w:szCs w:val="24"/>
        </w:rPr>
        <w:t xml:space="preserve">9a. </w:t>
      </w:r>
      <w:r w:rsidRPr="003E51BB">
        <w:rPr>
          <w:b/>
          <w:i/>
          <w:snapToGrid/>
          <w:szCs w:val="24"/>
        </w:rPr>
        <w:t xml:space="preserve">Points out that investments in new livestock </w:t>
      </w:r>
      <w:r>
        <w:rPr>
          <w:b/>
          <w:i/>
          <w:snapToGrid/>
          <w:szCs w:val="24"/>
        </w:rPr>
        <w:t>installations</w:t>
      </w:r>
      <w:r w:rsidRPr="003E51BB">
        <w:rPr>
          <w:b/>
          <w:i/>
          <w:snapToGrid/>
          <w:szCs w:val="24"/>
        </w:rPr>
        <w:t xml:space="preserve"> and the renovation of existing </w:t>
      </w:r>
      <w:r>
        <w:rPr>
          <w:b/>
          <w:i/>
          <w:snapToGrid/>
          <w:szCs w:val="24"/>
        </w:rPr>
        <w:t>ones</w:t>
      </w:r>
      <w:r w:rsidRPr="003E51BB">
        <w:rPr>
          <w:b/>
          <w:i/>
          <w:snapToGrid/>
          <w:szCs w:val="24"/>
        </w:rPr>
        <w:t xml:space="preserve"> entail significant costs and must be planned and carried out over a long period of time; </w:t>
      </w:r>
      <w:r>
        <w:rPr>
          <w:b/>
          <w:i/>
          <w:snapToGrid/>
          <w:szCs w:val="24"/>
        </w:rPr>
        <w:t xml:space="preserve">warns </w:t>
      </w:r>
      <w:r w:rsidRPr="003E51BB">
        <w:rPr>
          <w:b/>
          <w:i/>
          <w:snapToGrid/>
          <w:szCs w:val="24"/>
        </w:rPr>
        <w:t xml:space="preserve"> that</w:t>
      </w:r>
      <w:r>
        <w:rPr>
          <w:b/>
          <w:i/>
          <w:snapToGrid/>
          <w:szCs w:val="24"/>
        </w:rPr>
        <w:t xml:space="preserve">  revisions of</w:t>
      </w:r>
      <w:r w:rsidRPr="003E51BB">
        <w:rPr>
          <w:b/>
          <w:i/>
          <w:snapToGrid/>
          <w:szCs w:val="24"/>
        </w:rPr>
        <w:t xml:space="preserve"> </w:t>
      </w:r>
      <w:r>
        <w:rPr>
          <w:b/>
          <w:i/>
          <w:snapToGrid/>
          <w:szCs w:val="24"/>
        </w:rPr>
        <w:t xml:space="preserve">animal </w:t>
      </w:r>
      <w:r w:rsidRPr="003E51BB">
        <w:rPr>
          <w:b/>
          <w:i/>
          <w:snapToGrid/>
          <w:szCs w:val="24"/>
        </w:rPr>
        <w:t>welfare legislation</w:t>
      </w:r>
      <w:r>
        <w:rPr>
          <w:b/>
          <w:i/>
          <w:snapToGrid/>
          <w:szCs w:val="24"/>
        </w:rPr>
        <w:t xml:space="preserve"> could </w:t>
      </w:r>
      <w:r w:rsidRPr="003E51BB">
        <w:rPr>
          <w:b/>
          <w:i/>
          <w:snapToGrid/>
          <w:szCs w:val="24"/>
        </w:rPr>
        <w:t xml:space="preserve">cause livestock </w:t>
      </w:r>
      <w:r>
        <w:rPr>
          <w:b/>
          <w:i/>
          <w:snapToGrid/>
          <w:szCs w:val="24"/>
        </w:rPr>
        <w:t>installations</w:t>
      </w:r>
      <w:r w:rsidRPr="003E51BB">
        <w:rPr>
          <w:b/>
          <w:i/>
          <w:snapToGrid/>
          <w:szCs w:val="24"/>
        </w:rPr>
        <w:t xml:space="preserve"> to lose their authorisations, meaning that they have to be rebuilt at high cost years before the end of their planned time of use; calls on the Commission to promote and incentivise, within its capabilities, good authorisation practices in the Member States</w:t>
      </w:r>
      <w:r>
        <w:rPr>
          <w:b/>
          <w:i/>
          <w:snapToGrid/>
          <w:szCs w:val="24"/>
        </w:rPr>
        <w:t xml:space="preserve"> </w:t>
      </w:r>
      <w:r w:rsidRPr="003E51BB">
        <w:rPr>
          <w:b/>
          <w:i/>
          <w:snapToGrid/>
          <w:szCs w:val="24"/>
        </w:rPr>
        <w:t>;</w:t>
      </w:r>
    </w:p>
    <w:p w14:paraId="60AE6B2B" w14:textId="77777777" w:rsidR="008F3E15" w:rsidRDefault="008F3E15" w:rsidP="0088412A">
      <w:pPr>
        <w:pStyle w:val="NormalHanging12a"/>
        <w:spacing w:before="120" w:after="120"/>
        <w:ind w:left="0" w:firstLine="0"/>
        <w:jc w:val="both"/>
        <w:rPr>
          <w:b/>
          <w:i/>
          <w:snapToGrid/>
          <w:szCs w:val="24"/>
        </w:rPr>
      </w:pPr>
    </w:p>
    <w:p w14:paraId="093CD078" w14:textId="77777777" w:rsidR="00575781" w:rsidRPr="002D456A" w:rsidRDefault="00575781" w:rsidP="0088412A">
      <w:pPr>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sz w:val="24"/>
          <w:szCs w:val="24"/>
        </w:rPr>
      </w:pPr>
      <w:r>
        <w:rPr>
          <w:rFonts w:ascii="Times New Roman" w:hAnsi="Times New Roman" w:cs="Times New Roman"/>
          <w:b/>
          <w:sz w:val="24"/>
          <w:szCs w:val="24"/>
        </w:rPr>
        <w:t>COMPROMISE 10 on paragraph 12</w:t>
      </w:r>
      <w:r w:rsidRPr="002D456A">
        <w:rPr>
          <w:rFonts w:ascii="Times New Roman" w:hAnsi="Times New Roman" w:cs="Times New Roman"/>
          <w:b/>
          <w:sz w:val="24"/>
          <w:szCs w:val="24"/>
        </w:rPr>
        <w:t xml:space="preserve"> (</w:t>
      </w:r>
      <w:r>
        <w:rPr>
          <w:rFonts w:ascii="Times New Roman" w:hAnsi="Times New Roman" w:cs="Times New Roman"/>
          <w:b/>
          <w:sz w:val="24"/>
          <w:szCs w:val="24"/>
        </w:rPr>
        <w:t>socio-economic role of livestock farming</w:t>
      </w:r>
      <w:r w:rsidRPr="002D456A">
        <w:rPr>
          <w:rFonts w:ascii="Times New Roman" w:hAnsi="Times New Roman" w:cs="Times New Roman"/>
          <w:b/>
          <w:sz w:val="24"/>
          <w:szCs w:val="24"/>
        </w:rPr>
        <w:t xml:space="preserve">) </w:t>
      </w:r>
    </w:p>
    <w:p w14:paraId="5C138977" w14:textId="274AFCE4" w:rsidR="00575781" w:rsidRDefault="00575781" w:rsidP="0088412A">
      <w:pPr>
        <w:pStyle w:val="NormalHanging12a"/>
        <w:spacing w:before="120" w:after="120"/>
        <w:ind w:left="0" w:firstLine="0"/>
        <w:jc w:val="both"/>
      </w:pPr>
      <w:r w:rsidRPr="000D2400">
        <w:t>1</w:t>
      </w:r>
      <w:r w:rsidR="00355A66">
        <w:t>0</w:t>
      </w:r>
      <w:r w:rsidRPr="000D2400">
        <w:t xml:space="preserve">. </w:t>
      </w:r>
      <w:r>
        <w:t xml:space="preserve">Underlines that </w:t>
      </w:r>
      <w:r>
        <w:rPr>
          <w:b/>
          <w:i/>
        </w:rPr>
        <w:t>sustainable</w:t>
      </w:r>
      <w:r w:rsidRPr="00612CCE">
        <w:rPr>
          <w:b/>
        </w:rPr>
        <w:t xml:space="preserve"> </w:t>
      </w:r>
      <w:r>
        <w:t>livestock</w:t>
      </w:r>
      <w:r>
        <w:rPr>
          <w:b/>
          <w:bCs/>
          <w:i/>
          <w:iCs/>
        </w:rPr>
        <w:t xml:space="preserve"> </w:t>
      </w:r>
      <w:r>
        <w:t xml:space="preserve">farming </w:t>
      </w:r>
      <w:r>
        <w:rPr>
          <w:b/>
          <w:i/>
        </w:rPr>
        <w:t>especially in small and medium-</w:t>
      </w:r>
      <w:r w:rsidRPr="00612CCE">
        <w:rPr>
          <w:b/>
          <w:i/>
        </w:rPr>
        <w:t>sized farms</w:t>
      </w:r>
      <w:r>
        <w:rPr>
          <w:b/>
          <w:i/>
        </w:rPr>
        <w:t>,</w:t>
      </w:r>
      <w:r w:rsidR="00040CBC">
        <w:rPr>
          <w:b/>
          <w:i/>
        </w:rPr>
        <w:t xml:space="preserve"> </w:t>
      </w:r>
      <w:r>
        <w:t xml:space="preserve">is </w:t>
      </w:r>
      <w:r w:rsidRPr="00612CCE">
        <w:rPr>
          <w:b/>
          <w:i/>
        </w:rPr>
        <w:t>fundamental</w:t>
      </w:r>
      <w:r>
        <w:t xml:space="preserve"> for the socio-economic vitality of </w:t>
      </w:r>
      <w:r>
        <w:rPr>
          <w:b/>
          <w:bCs/>
          <w:i/>
          <w:iCs/>
        </w:rPr>
        <w:t>rural areas, and especially</w:t>
      </w:r>
      <w:r w:rsidRPr="00612CCE">
        <w:rPr>
          <w:b/>
          <w:bCs/>
        </w:rPr>
        <w:t xml:space="preserve"> </w:t>
      </w:r>
      <w:r>
        <w:t>mountain areas</w:t>
      </w:r>
      <w:r>
        <w:rPr>
          <w:b/>
          <w:i/>
        </w:rPr>
        <w:t xml:space="preserve">, </w:t>
      </w:r>
      <w:r w:rsidRPr="00575781">
        <w:rPr>
          <w:b/>
          <w:i/>
        </w:rPr>
        <w:t xml:space="preserve">livestock dense areas </w:t>
      </w:r>
      <w:r>
        <w:rPr>
          <w:b/>
          <w:i/>
        </w:rPr>
        <w:t xml:space="preserve">as well as </w:t>
      </w:r>
      <w:r>
        <w:t>disadvantaged areas</w:t>
      </w:r>
      <w:r>
        <w:rPr>
          <w:b/>
          <w:i/>
        </w:rPr>
        <w:t xml:space="preserve"> </w:t>
      </w:r>
      <w:r>
        <w:t xml:space="preserve">such as permanent grasslands, peatlands and </w:t>
      </w:r>
      <w:r w:rsidRPr="002908B1">
        <w:rPr>
          <w:b/>
          <w:i/>
        </w:rPr>
        <w:t>meadows</w:t>
      </w:r>
      <w:r>
        <w:t xml:space="preserve">, where it </w:t>
      </w:r>
      <w:r>
        <w:rPr>
          <w:b/>
          <w:i/>
        </w:rPr>
        <w:t xml:space="preserve">is often the main or even only viable economic activity </w:t>
      </w:r>
      <w:r>
        <w:rPr>
          <w:bCs/>
          <w:iCs/>
        </w:rPr>
        <w:t>and</w:t>
      </w:r>
      <w:r>
        <w:rPr>
          <w:b/>
          <w:i/>
        </w:rPr>
        <w:t xml:space="preserve"> </w:t>
      </w:r>
      <w:r>
        <w:rPr>
          <w:bCs/>
          <w:iCs/>
        </w:rPr>
        <w:t xml:space="preserve">sustains </w:t>
      </w:r>
      <w:r>
        <w:rPr>
          <w:b/>
          <w:i/>
        </w:rPr>
        <w:t>production, economic growth and landscape maintenance</w:t>
      </w:r>
      <w:r w:rsidRPr="00612CCE">
        <w:rPr>
          <w:b/>
          <w:iCs/>
        </w:rPr>
        <w:t>;</w:t>
      </w:r>
      <w:r w:rsidRPr="005F775B">
        <w:t xml:space="preserve"> </w:t>
      </w:r>
      <w:r w:rsidRPr="005F775B">
        <w:rPr>
          <w:b/>
          <w:i/>
          <w:iCs/>
        </w:rPr>
        <w:t>stresses that livestock farming not only creates rural employment and helps prevent depopulation, but also contributes to active land management, fire prevention, biodiversity conservation, the preservation of cultural and landscape heritage; highlights that in many regions it plays an irreplaceable role in territorial cohesion and in keeping communities alive; underlines that extensive grazing livestock farming is an effective way to reward farmers for the ecosystem services they provide</w:t>
      </w:r>
      <w:r>
        <w:rPr>
          <w:b/>
          <w:i/>
          <w:iCs/>
        </w:rPr>
        <w:t>;</w:t>
      </w:r>
      <w:r w:rsidRPr="005F775B">
        <w:rPr>
          <w:b/>
          <w:iCs/>
        </w:rPr>
        <w:t xml:space="preserve"> </w:t>
      </w:r>
      <w:r>
        <w:t xml:space="preserve"> </w:t>
      </w:r>
    </w:p>
    <w:p w14:paraId="5014EB2E" w14:textId="77777777" w:rsidR="00D16F4A" w:rsidRDefault="00D16F4A" w:rsidP="0088412A">
      <w:pPr>
        <w:pStyle w:val="NormalHanging12a"/>
        <w:spacing w:before="120" w:after="120"/>
        <w:ind w:left="0" w:firstLine="0"/>
        <w:jc w:val="both"/>
        <w:rPr>
          <w:bCs/>
          <w:iCs/>
          <w:color w:val="ED7D31" w:themeColor="accent2"/>
        </w:rPr>
      </w:pPr>
    </w:p>
    <w:p w14:paraId="2E4352DE" w14:textId="77777777" w:rsidR="00ED4019" w:rsidRDefault="00ED4019" w:rsidP="0088412A">
      <w:pPr>
        <w:pStyle w:val="NormalHanging12a"/>
        <w:spacing w:before="120" w:after="120"/>
        <w:ind w:left="0" w:firstLine="0"/>
        <w:jc w:val="both"/>
        <w:rPr>
          <w:bCs/>
          <w:iCs/>
          <w:color w:val="ED7D31" w:themeColor="accent2"/>
        </w:rPr>
      </w:pPr>
    </w:p>
    <w:p w14:paraId="02F1632F" w14:textId="77777777" w:rsidR="00ED4019" w:rsidRPr="005F775B" w:rsidRDefault="00ED4019" w:rsidP="0088412A">
      <w:pPr>
        <w:pStyle w:val="NormalHanging12a"/>
        <w:spacing w:before="120" w:after="120"/>
        <w:ind w:left="0" w:firstLine="0"/>
        <w:jc w:val="both"/>
        <w:rPr>
          <w:bCs/>
          <w:iCs/>
          <w:color w:val="ED7D31" w:themeColor="accent2"/>
        </w:rPr>
      </w:pPr>
    </w:p>
    <w:p w14:paraId="748D7EDB" w14:textId="77777777" w:rsidR="00575781" w:rsidRDefault="00575781" w:rsidP="0088412A">
      <w:pPr>
        <w:pBdr>
          <w:top w:val="single" w:sz="4" w:space="1" w:color="auto"/>
          <w:left w:val="single" w:sz="4" w:space="4" w:color="auto"/>
          <w:bottom w:val="single" w:sz="4" w:space="0" w:color="auto"/>
          <w:right w:val="single" w:sz="4" w:space="4" w:color="auto"/>
        </w:pBdr>
        <w:spacing w:before="120" w:after="120"/>
        <w:rPr>
          <w:rFonts w:ascii="Times New Roman" w:hAnsi="Times New Roman" w:cs="Times New Roman"/>
          <w:b/>
          <w:sz w:val="24"/>
          <w:szCs w:val="24"/>
        </w:rPr>
      </w:pPr>
      <w:r>
        <w:rPr>
          <w:rFonts w:ascii="Times New Roman" w:hAnsi="Times New Roman" w:cs="Times New Roman"/>
          <w:b/>
          <w:sz w:val="24"/>
          <w:szCs w:val="24"/>
        </w:rPr>
        <w:lastRenderedPageBreak/>
        <w:t>COMPROMISE 11 on paragraph 13</w:t>
      </w:r>
      <w:r w:rsidRPr="002D456A">
        <w:rPr>
          <w:rFonts w:ascii="Times New Roman" w:hAnsi="Times New Roman" w:cs="Times New Roman"/>
          <w:b/>
          <w:sz w:val="24"/>
          <w:szCs w:val="24"/>
        </w:rPr>
        <w:t xml:space="preserve"> (</w:t>
      </w:r>
      <w:r>
        <w:rPr>
          <w:rFonts w:ascii="Times New Roman" w:hAnsi="Times New Roman" w:cs="Times New Roman"/>
          <w:b/>
          <w:sz w:val="24"/>
          <w:szCs w:val="24"/>
        </w:rPr>
        <w:t>genetic herd improvement and sustainable livestock</w:t>
      </w:r>
      <w:r w:rsidRPr="002D456A">
        <w:rPr>
          <w:rFonts w:ascii="Times New Roman" w:hAnsi="Times New Roman" w:cs="Times New Roman"/>
          <w:b/>
          <w:sz w:val="24"/>
          <w:szCs w:val="24"/>
        </w:rPr>
        <w:t xml:space="preserve">) </w:t>
      </w:r>
    </w:p>
    <w:p w14:paraId="03CC282F" w14:textId="28DC30C7" w:rsidR="00575781" w:rsidRDefault="00575781" w:rsidP="0088412A">
      <w:pPr>
        <w:pStyle w:val="NormalHanging12a"/>
        <w:spacing w:before="120" w:after="120"/>
        <w:ind w:left="0" w:firstLine="0"/>
        <w:jc w:val="both"/>
        <w:rPr>
          <w:b/>
          <w:i/>
        </w:rPr>
      </w:pPr>
      <w:bookmarkStart w:id="0" w:name="_Hlk211233517"/>
      <w:r>
        <w:t>1</w:t>
      </w:r>
      <w:r w:rsidR="00355A66">
        <w:t>1.</w:t>
      </w:r>
      <w:r w:rsidR="00FD0DD4">
        <w:t xml:space="preserve"> </w:t>
      </w:r>
      <w:r w:rsidRPr="00B966C1">
        <w:t xml:space="preserve">Calls </w:t>
      </w:r>
      <w:r w:rsidRPr="00B966C1">
        <w:rPr>
          <w:b/>
          <w:i/>
        </w:rPr>
        <w:t>on the Commission to launch</w:t>
      </w:r>
      <w:r w:rsidRPr="00B966C1">
        <w:rPr>
          <w:b/>
        </w:rPr>
        <w:t xml:space="preserve"> </w:t>
      </w:r>
      <w:r w:rsidRPr="00B966C1">
        <w:t>a plan</w:t>
      </w:r>
      <w:r>
        <w:rPr>
          <w:rFonts w:asciiTheme="minorHAnsi" w:eastAsiaTheme="minorHAnsi" w:hAnsiTheme="minorHAnsi" w:cstheme="minorBidi"/>
          <w:b/>
          <w:i/>
          <w:snapToGrid/>
          <w:sz w:val="22"/>
          <w:szCs w:val="22"/>
        </w:rPr>
        <w:t xml:space="preserve"> </w:t>
      </w:r>
      <w:r w:rsidRPr="00E74D75">
        <w:rPr>
          <w:rFonts w:eastAsiaTheme="minorHAnsi"/>
          <w:b/>
          <w:i/>
          <w:snapToGrid/>
          <w:szCs w:val="24"/>
        </w:rPr>
        <w:t>which</w:t>
      </w:r>
      <w:r w:rsidRPr="00EF61FA">
        <w:rPr>
          <w:b/>
          <w:i/>
        </w:rPr>
        <w:t xml:space="preserve"> </w:t>
      </w:r>
      <w:r w:rsidRPr="00DD4A1B">
        <w:rPr>
          <w:b/>
          <w:i/>
        </w:rPr>
        <w:t>should</w:t>
      </w:r>
      <w:r>
        <w:rPr>
          <w:b/>
          <w:i/>
        </w:rPr>
        <w:t xml:space="preserve"> </w:t>
      </w:r>
      <w:r w:rsidRPr="00DD4A1B">
        <w:rPr>
          <w:b/>
          <w:i/>
          <w:szCs w:val="24"/>
        </w:rPr>
        <w:t xml:space="preserve">foster </w:t>
      </w:r>
      <w:r w:rsidRPr="00EF61FA">
        <w:rPr>
          <w:b/>
          <w:i/>
        </w:rPr>
        <w:t>new technologies, feed</w:t>
      </w:r>
      <w:r>
        <w:rPr>
          <w:b/>
          <w:i/>
        </w:rPr>
        <w:t xml:space="preserve"> </w:t>
      </w:r>
      <w:r w:rsidRPr="00DD4A1B">
        <w:rPr>
          <w:b/>
          <w:i/>
        </w:rPr>
        <w:t>innovation</w:t>
      </w:r>
      <w:r w:rsidR="00ED4019">
        <w:t xml:space="preserve"> </w:t>
      </w:r>
      <w:r w:rsidRPr="002908B1">
        <w:rPr>
          <w:b/>
          <w:i/>
        </w:rPr>
        <w:t>and</w:t>
      </w:r>
      <w:r w:rsidRPr="00B966C1">
        <w:t xml:space="preserve"> genetic herd improvement</w:t>
      </w:r>
      <w:r w:rsidR="00D03AC8">
        <w:t>,</w:t>
      </w:r>
      <w:r w:rsidR="00A03B89">
        <w:rPr>
          <w:b/>
          <w:i/>
        </w:rPr>
        <w:t xml:space="preserve"> </w:t>
      </w:r>
      <w:r w:rsidRPr="00B966C1">
        <w:rPr>
          <w:b/>
          <w:i/>
        </w:rPr>
        <w:t xml:space="preserve">to </w:t>
      </w:r>
      <w:r w:rsidR="00D03AC8">
        <w:rPr>
          <w:b/>
          <w:i/>
        </w:rPr>
        <w:t>enhance</w:t>
      </w:r>
      <w:r w:rsidRPr="00B966C1">
        <w:rPr>
          <w:b/>
          <w:i/>
        </w:rPr>
        <w:t xml:space="preserve"> investment in public and private research in animal breeding and genetics</w:t>
      </w:r>
      <w:r>
        <w:rPr>
          <w:b/>
          <w:i/>
        </w:rPr>
        <w:t>,</w:t>
      </w:r>
      <w:r w:rsidRPr="00B966C1">
        <w:rPr>
          <w:b/>
          <w:i/>
        </w:rPr>
        <w:t xml:space="preserve"> to facilitate</w:t>
      </w:r>
      <w:r>
        <w:t xml:space="preserve"> </w:t>
      </w:r>
      <w:r w:rsidRPr="00B966C1">
        <w:t xml:space="preserve">the </w:t>
      </w:r>
      <w:r w:rsidRPr="00624E97">
        <w:rPr>
          <w:b/>
          <w:bCs/>
          <w:i/>
          <w:iCs/>
        </w:rPr>
        <w:t xml:space="preserve">dissemination of good practices rather than </w:t>
      </w:r>
      <w:r w:rsidRPr="00DD4A1B">
        <w:rPr>
          <w:b/>
          <w:bCs/>
          <w:i/>
          <w:iCs/>
        </w:rPr>
        <w:t>imposing large-scale numerical herd restructuring measures</w:t>
      </w:r>
      <w:r w:rsidR="00DD4A1B">
        <w:rPr>
          <w:b/>
          <w:bCs/>
          <w:i/>
          <w:iCs/>
        </w:rPr>
        <w:t xml:space="preserve"> </w:t>
      </w:r>
      <w:r>
        <w:t>that</w:t>
      </w:r>
      <w:r w:rsidRPr="00B966C1">
        <w:t xml:space="preserve"> would reduce</w:t>
      </w:r>
      <w:r>
        <w:t xml:space="preserve"> and </w:t>
      </w:r>
      <w:r>
        <w:rPr>
          <w:b/>
          <w:i/>
        </w:rPr>
        <w:t>endanger</w:t>
      </w:r>
      <w:r w:rsidRPr="00B966C1">
        <w:t xml:space="preserve"> European food sovereignty</w:t>
      </w:r>
      <w:r>
        <w:t xml:space="preserve"> and </w:t>
      </w:r>
      <w:r>
        <w:rPr>
          <w:b/>
          <w:bCs/>
          <w:i/>
          <w:iCs/>
        </w:rPr>
        <w:t>security</w:t>
      </w:r>
      <w:r w:rsidR="00ED4019">
        <w:t xml:space="preserve"> </w:t>
      </w:r>
      <w:r w:rsidRPr="002908B1">
        <w:rPr>
          <w:b/>
          <w:i/>
        </w:rPr>
        <w:t xml:space="preserve">and to </w:t>
      </w:r>
      <w:r w:rsidRPr="00FC20CB">
        <w:t>optimise</w:t>
      </w:r>
      <w:r w:rsidRPr="00B966C1">
        <w:t xml:space="preserve"> production and</w:t>
      </w:r>
      <w:r>
        <w:t xml:space="preserve"> </w:t>
      </w:r>
      <w:r w:rsidRPr="0022470B">
        <w:rPr>
          <w:b/>
          <w:bCs/>
          <w:i/>
          <w:iCs/>
        </w:rPr>
        <w:t>efficiency</w:t>
      </w:r>
      <w:r>
        <w:t xml:space="preserve">; </w:t>
      </w:r>
      <w:r>
        <w:rPr>
          <w:b/>
          <w:i/>
        </w:rPr>
        <w:t>u</w:t>
      </w:r>
      <w:r w:rsidRPr="00B966C1">
        <w:rPr>
          <w:b/>
          <w:i/>
        </w:rPr>
        <w:t>nderlines that animal breeding represents an important tool to improve productivit</w:t>
      </w:r>
      <w:r>
        <w:rPr>
          <w:b/>
          <w:i/>
        </w:rPr>
        <w:t>y, efficiency and animal health</w:t>
      </w:r>
      <w:r w:rsidR="00A03B89">
        <w:rPr>
          <w:b/>
          <w:i/>
          <w:color w:val="ED7D31" w:themeColor="accent2"/>
        </w:rPr>
        <w:t xml:space="preserve">; </w:t>
      </w:r>
      <w:r>
        <w:rPr>
          <w:b/>
          <w:i/>
        </w:rPr>
        <w:t>stresses that the European Union is a leader in research and innovation on animal breeding and genetics</w:t>
      </w:r>
      <w:r>
        <w:rPr>
          <w:b/>
          <w:bCs/>
          <w:i/>
          <w:iCs/>
        </w:rPr>
        <w:t>; c</w:t>
      </w:r>
      <w:r w:rsidRPr="00C91C51">
        <w:rPr>
          <w:b/>
          <w:bCs/>
          <w:i/>
          <w:iCs/>
        </w:rPr>
        <w:t>alls for a plan</w:t>
      </w:r>
      <w:r>
        <w:t xml:space="preserve"> </w:t>
      </w:r>
      <w:r w:rsidRPr="00C91C51">
        <w:rPr>
          <w:b/>
          <w:bCs/>
          <w:i/>
          <w:iCs/>
        </w:rPr>
        <w:t>for</w:t>
      </w:r>
      <w:r>
        <w:t xml:space="preserve"> </w:t>
      </w:r>
      <w:r>
        <w:rPr>
          <w:b/>
          <w:i/>
        </w:rPr>
        <w:t>safeguarding the gene pools of a variety of endangered traditional breeds, promoting local species</w:t>
      </w:r>
      <w:r w:rsidR="001027D1">
        <w:rPr>
          <w:b/>
          <w:i/>
        </w:rPr>
        <w:t xml:space="preserve"> and </w:t>
      </w:r>
      <w:r w:rsidR="001027D1" w:rsidRPr="008B55F9">
        <w:rPr>
          <w:b/>
          <w:i/>
        </w:rPr>
        <w:t>rearing rustic breeds</w:t>
      </w:r>
      <w:r w:rsidRPr="008B55F9">
        <w:rPr>
          <w:b/>
          <w:i/>
        </w:rPr>
        <w:t xml:space="preserve"> better </w:t>
      </w:r>
      <w:r>
        <w:rPr>
          <w:b/>
          <w:i/>
        </w:rPr>
        <w:t>adapted to local climates and disseminating best</w:t>
      </w:r>
      <w:r>
        <w:t xml:space="preserve"> practices </w:t>
      </w:r>
      <w:r>
        <w:rPr>
          <w:b/>
          <w:i/>
        </w:rPr>
        <w:t xml:space="preserve">while preserving genetic diversity; </w:t>
      </w:r>
      <w:r w:rsidRPr="0001088D">
        <w:rPr>
          <w:b/>
          <w:i/>
        </w:rPr>
        <w:t xml:space="preserve">stresses the need to maintain aid under Article 27 of Commission Regulation (EU) 2022/2472 supporting </w:t>
      </w:r>
      <w:r w:rsidRPr="005E6DB6">
        <w:rPr>
          <w:b/>
          <w:i/>
        </w:rPr>
        <w:t>genetic progress</w:t>
      </w:r>
      <w:r w:rsidRPr="0001088D">
        <w:rPr>
          <w:b/>
          <w:i/>
        </w:rPr>
        <w:t xml:space="preserve"> in animal production</w:t>
      </w:r>
      <w:r>
        <w:rPr>
          <w:b/>
          <w:i/>
        </w:rPr>
        <w:t xml:space="preserve"> </w:t>
      </w:r>
      <w:r w:rsidRPr="0001088D">
        <w:rPr>
          <w:b/>
          <w:i/>
        </w:rPr>
        <w:t>;</w:t>
      </w:r>
      <w:r w:rsidR="00DD4A1B">
        <w:rPr>
          <w:b/>
          <w:i/>
        </w:rPr>
        <w:t xml:space="preserve"> </w:t>
      </w:r>
      <w:r w:rsidR="00DD4A1B">
        <w:rPr>
          <w:b/>
          <w:bCs/>
          <w:i/>
        </w:rPr>
        <w:t xml:space="preserve">underlines </w:t>
      </w:r>
      <w:r w:rsidRPr="00DD4A1B">
        <w:rPr>
          <w:b/>
          <w:bCs/>
          <w:i/>
        </w:rPr>
        <w:t>the urgent need to promote research, innovation and the adoption of evidence-based practices that improve livestock sustainability across environmental, social and economic dimensions, including through targeted investment in genetic research, nutritional efficiency and selection for long-lasting production traits and to stimulate and fund research and innovation in livestock dense areas to reduce environmental impact while promoting high animal welfare standards and fostering integrated and resilient livestock supply chains</w:t>
      </w:r>
      <w:r w:rsidRPr="00DD4A1B">
        <w:rPr>
          <w:b/>
          <w:i/>
        </w:rPr>
        <w:t>;</w:t>
      </w:r>
      <w:r>
        <w:rPr>
          <w:b/>
          <w:i/>
        </w:rPr>
        <w:t xml:space="preserve"> </w:t>
      </w:r>
      <w:r w:rsidRPr="0029786F">
        <w:rPr>
          <w:b/>
          <w:i/>
        </w:rPr>
        <w:t>notes that genetic improvement with good management and innovation can cut emissions and offers a sustainable alternative to abrupt restructuring threatening farm viability and EU food sovereignty</w:t>
      </w:r>
      <w:r w:rsidR="00DD4A1B">
        <w:rPr>
          <w:b/>
          <w:i/>
        </w:rPr>
        <w:t>;</w:t>
      </w:r>
    </w:p>
    <w:p w14:paraId="48727239" w14:textId="77777777" w:rsidR="00ED4019" w:rsidRDefault="00ED4019" w:rsidP="0088412A">
      <w:pPr>
        <w:pStyle w:val="NormalHanging12a"/>
        <w:spacing w:before="120" w:after="120"/>
        <w:ind w:left="0" w:firstLine="0"/>
        <w:jc w:val="both"/>
        <w:rPr>
          <w:b/>
          <w:i/>
        </w:rPr>
      </w:pPr>
    </w:p>
    <w:bookmarkEnd w:id="0"/>
    <w:p w14:paraId="4A2E4EA4" w14:textId="34B6C2BC" w:rsidR="00575781" w:rsidRDefault="00575781" w:rsidP="0088412A">
      <w:pPr>
        <w:pBdr>
          <w:top w:val="single" w:sz="4" w:space="0" w:color="auto"/>
          <w:left w:val="single" w:sz="4" w:space="4" w:color="auto"/>
          <w:bottom w:val="single" w:sz="4" w:space="0" w:color="auto"/>
          <w:right w:val="single" w:sz="4" w:space="4" w:color="auto"/>
        </w:pBdr>
        <w:spacing w:before="120" w:after="120"/>
        <w:rPr>
          <w:rFonts w:ascii="Times New Roman" w:hAnsi="Times New Roman" w:cs="Times New Roman"/>
          <w:b/>
          <w:sz w:val="24"/>
          <w:szCs w:val="24"/>
        </w:rPr>
      </w:pPr>
      <w:r>
        <w:rPr>
          <w:rFonts w:ascii="Times New Roman" w:hAnsi="Times New Roman" w:cs="Times New Roman"/>
          <w:b/>
          <w:sz w:val="24"/>
          <w:szCs w:val="24"/>
        </w:rPr>
        <w:t>COMPROMISE 12 on paragraph</w:t>
      </w:r>
      <w:r w:rsidR="00D16F4A">
        <w:rPr>
          <w:rFonts w:ascii="Times New Roman" w:hAnsi="Times New Roman" w:cs="Times New Roman"/>
          <w:b/>
          <w:sz w:val="24"/>
          <w:szCs w:val="24"/>
        </w:rPr>
        <w:t>s</w:t>
      </w:r>
      <w:r>
        <w:rPr>
          <w:rFonts w:ascii="Times New Roman" w:hAnsi="Times New Roman" w:cs="Times New Roman"/>
          <w:b/>
          <w:sz w:val="24"/>
          <w:szCs w:val="24"/>
        </w:rPr>
        <w:t xml:space="preserve"> 14, 21 and 22</w:t>
      </w:r>
      <w:r w:rsidRPr="002D456A">
        <w:rPr>
          <w:rFonts w:ascii="Times New Roman" w:hAnsi="Times New Roman" w:cs="Times New Roman"/>
          <w:b/>
          <w:sz w:val="24"/>
          <w:szCs w:val="24"/>
        </w:rPr>
        <w:t xml:space="preserve"> (</w:t>
      </w:r>
      <w:r>
        <w:rPr>
          <w:rFonts w:ascii="Times New Roman" w:hAnsi="Times New Roman" w:cs="Times New Roman"/>
          <w:b/>
          <w:sz w:val="24"/>
          <w:szCs w:val="24"/>
        </w:rPr>
        <w:t>Direct support and CAP</w:t>
      </w:r>
      <w:r w:rsidRPr="002D456A">
        <w:rPr>
          <w:rFonts w:ascii="Times New Roman" w:hAnsi="Times New Roman" w:cs="Times New Roman"/>
          <w:b/>
          <w:sz w:val="24"/>
          <w:szCs w:val="24"/>
        </w:rPr>
        <w:t>)</w:t>
      </w:r>
      <w:r w:rsidR="005166A7">
        <w:rPr>
          <w:rFonts w:ascii="Times New Roman" w:hAnsi="Times New Roman" w:cs="Times New Roman"/>
          <w:b/>
          <w:sz w:val="24"/>
          <w:szCs w:val="24"/>
        </w:rPr>
        <w:t xml:space="preserve"> </w:t>
      </w:r>
    </w:p>
    <w:p w14:paraId="738883F6" w14:textId="21768F9F" w:rsidR="00A018D2" w:rsidRPr="00B1187B" w:rsidRDefault="00A018D2" w:rsidP="0088412A">
      <w:pPr>
        <w:pStyle w:val="NormalHanging12a"/>
        <w:spacing w:before="120" w:after="120"/>
        <w:ind w:left="0" w:firstLine="0"/>
        <w:jc w:val="both"/>
      </w:pPr>
      <w:r w:rsidRPr="00494530">
        <w:rPr>
          <w:szCs w:val="24"/>
        </w:rPr>
        <w:t>12.</w:t>
      </w:r>
      <w:r w:rsidRPr="00EC653F">
        <w:rPr>
          <w:b/>
          <w:bCs/>
          <w:i/>
          <w:iCs/>
          <w:szCs w:val="24"/>
        </w:rPr>
        <w:t xml:space="preserve"> </w:t>
      </w:r>
      <w:bookmarkStart w:id="1" w:name="_Hlk219039639"/>
      <w:r w:rsidR="00B1187B" w:rsidRPr="006110AE">
        <w:rPr>
          <w:b/>
          <w:bCs/>
          <w:i/>
          <w:iCs/>
        </w:rPr>
        <w:t xml:space="preserve">Acknowledges that the </w:t>
      </w:r>
      <w:r w:rsidR="00B1187B" w:rsidRPr="006110AE">
        <w:rPr>
          <w:b/>
          <w:bCs/>
          <w:i/>
          <w:iCs/>
          <w:szCs w:val="24"/>
        </w:rPr>
        <w:t>Commission’s ‘Vision for Agriculture and Food’</w:t>
      </w:r>
      <w:r w:rsidR="00B1187B" w:rsidRPr="006110AE">
        <w:rPr>
          <w:b/>
          <w:bCs/>
          <w:i/>
          <w:iCs/>
        </w:rPr>
        <w:t xml:space="preserve"> points out that </w:t>
      </w:r>
      <w:r w:rsidR="00B1187B">
        <w:rPr>
          <w:b/>
          <w:bCs/>
          <w:i/>
          <w:iCs/>
        </w:rPr>
        <w:t xml:space="preserve">the </w:t>
      </w:r>
      <w:r w:rsidR="00B1187B" w:rsidRPr="006110AE">
        <w:rPr>
          <w:b/>
          <w:bCs/>
          <w:i/>
          <w:iCs/>
        </w:rPr>
        <w:t>CAP remains essential to support farmers’ income and that CAP direct payments still play a crucial role in supporting and stabilising agricultural income at farm level;</w:t>
      </w:r>
      <w:r w:rsidR="00B1187B">
        <w:rPr>
          <w:b/>
          <w:bCs/>
          <w:i/>
          <w:iCs/>
        </w:rPr>
        <w:t xml:space="preserve"> </w:t>
      </w:r>
      <w:r w:rsidR="00B1187B" w:rsidRPr="005166A7">
        <w:rPr>
          <w:b/>
          <w:bCs/>
          <w:i/>
          <w:iCs/>
          <w:color w:val="1E1E1F"/>
          <w:szCs w:val="24"/>
          <w:shd w:val="clear" w:color="auto" w:fill="FFFFFF"/>
        </w:rPr>
        <w:t xml:space="preserve">stresses the importance of </w:t>
      </w:r>
      <w:r w:rsidR="00C326D5" w:rsidRPr="005166A7">
        <w:rPr>
          <w:b/>
          <w:bCs/>
          <w:i/>
          <w:iCs/>
          <w:color w:val="1E1E1F"/>
          <w:szCs w:val="24"/>
          <w:shd w:val="clear" w:color="auto" w:fill="FFFFFF"/>
        </w:rPr>
        <w:t>safeguarding direct income support as well as all the programmes currently funded by the CAP</w:t>
      </w:r>
      <w:r w:rsidR="00B1187B" w:rsidRPr="005166A7">
        <w:t>,</w:t>
      </w:r>
      <w:r w:rsidR="00B1187B">
        <w:t xml:space="preserve"> </w:t>
      </w:r>
      <w:r w:rsidR="00B1187B" w:rsidRPr="00095A5F">
        <w:rPr>
          <w:b/>
          <w:bCs/>
          <w:i/>
          <w:iCs/>
        </w:rPr>
        <w:t xml:space="preserve">as </w:t>
      </w:r>
      <w:r w:rsidR="00B1187B" w:rsidRPr="00B1187B">
        <w:t>the livestock and mixed farming sectors are large beneficiaries of the</w:t>
      </w:r>
      <w:r w:rsidR="00BE272A">
        <w:t xml:space="preserve"> current </w:t>
      </w:r>
      <w:r w:rsidR="00B1187B" w:rsidRPr="00B1187B">
        <w:t xml:space="preserve">CAP under pillar one (direct payments, coupled payments for beef, veal, sheep and goat) and pillar two, notably through support for investments, payments for natural or other area-specific constraints and </w:t>
      </w:r>
      <w:proofErr w:type="spellStart"/>
      <w:r w:rsidR="00B1187B" w:rsidRPr="00B1187B">
        <w:t>agri</w:t>
      </w:r>
      <w:proofErr w:type="spellEnd"/>
      <w:r w:rsidR="00B1187B" w:rsidRPr="00B1187B">
        <w:t>-environment-climate commitments</w:t>
      </w:r>
      <w:r w:rsidR="00B1187B">
        <w:t>;</w:t>
      </w:r>
      <w:bookmarkEnd w:id="1"/>
      <w:r w:rsidR="00B1187B">
        <w:t xml:space="preserve"> </w:t>
      </w:r>
      <w:r w:rsidRPr="00FA10D3">
        <w:rPr>
          <w:szCs w:val="24"/>
        </w:rPr>
        <w:t>notes</w:t>
      </w:r>
      <w:r w:rsidR="00DD161A">
        <w:rPr>
          <w:szCs w:val="24"/>
        </w:rPr>
        <w:t xml:space="preserve"> </w:t>
      </w:r>
      <w:r w:rsidR="00910F02">
        <w:rPr>
          <w:szCs w:val="24"/>
        </w:rPr>
        <w:t xml:space="preserve">that </w:t>
      </w:r>
      <w:r w:rsidRPr="00FA10D3">
        <w:rPr>
          <w:szCs w:val="24"/>
        </w:rPr>
        <w:t xml:space="preserve">the economic viability </w:t>
      </w:r>
      <w:r w:rsidRPr="00EC653F">
        <w:rPr>
          <w:b/>
          <w:bCs/>
          <w:i/>
          <w:iCs/>
          <w:szCs w:val="24"/>
        </w:rPr>
        <w:t>and insufficient generational renewal</w:t>
      </w:r>
      <w:r w:rsidR="00946A78">
        <w:rPr>
          <w:b/>
          <w:bCs/>
          <w:i/>
          <w:iCs/>
          <w:szCs w:val="24"/>
        </w:rPr>
        <w:t xml:space="preserve"> </w:t>
      </w:r>
      <w:r w:rsidR="005166A7">
        <w:rPr>
          <w:b/>
          <w:bCs/>
          <w:i/>
          <w:iCs/>
          <w:szCs w:val="24"/>
        </w:rPr>
        <w:t>are</w:t>
      </w:r>
      <w:r w:rsidR="00946A78" w:rsidRPr="005166A7">
        <w:rPr>
          <w:b/>
          <w:bCs/>
          <w:i/>
          <w:iCs/>
          <w:szCs w:val="24"/>
        </w:rPr>
        <w:t xml:space="preserve"> a challenge for many holdings</w:t>
      </w:r>
      <w:r w:rsidRPr="00EC653F">
        <w:rPr>
          <w:b/>
          <w:bCs/>
          <w:i/>
          <w:iCs/>
          <w:szCs w:val="24"/>
        </w:rPr>
        <w:t xml:space="preserve">, requiring special attention and </w:t>
      </w:r>
      <w:bookmarkStart w:id="2" w:name="_Hlk216446031"/>
      <w:r w:rsidRPr="00EC653F">
        <w:rPr>
          <w:b/>
          <w:bCs/>
          <w:i/>
          <w:iCs/>
          <w:szCs w:val="24"/>
        </w:rPr>
        <w:t>production-related subsidies</w:t>
      </w:r>
      <w:bookmarkEnd w:id="2"/>
      <w:r w:rsidRPr="00EC653F">
        <w:rPr>
          <w:b/>
          <w:bCs/>
          <w:i/>
          <w:iCs/>
          <w:szCs w:val="24"/>
        </w:rPr>
        <w:t>, and stresses the importance of coupled payments to active farmers</w:t>
      </w:r>
      <w:r>
        <w:rPr>
          <w:b/>
          <w:bCs/>
          <w:i/>
          <w:iCs/>
          <w:szCs w:val="24"/>
        </w:rPr>
        <w:t xml:space="preserve">; </w:t>
      </w:r>
      <w:bookmarkStart w:id="3" w:name="_Hlk219034994"/>
      <w:r w:rsidR="005166A7">
        <w:rPr>
          <w:b/>
          <w:i/>
          <w:color w:val="000000" w:themeColor="text1"/>
          <w:szCs w:val="24"/>
        </w:rPr>
        <w:t xml:space="preserve">calls for a dedicated and robust budget for the CAP in the next MFF, ring-fenced and preserved at least at the level of the current CAP budget in real terms and taking into account </w:t>
      </w:r>
      <w:r w:rsidR="005166A7" w:rsidRPr="005166A7">
        <w:rPr>
          <w:b/>
          <w:i/>
          <w:color w:val="000000" w:themeColor="text1"/>
          <w:szCs w:val="24"/>
        </w:rPr>
        <w:t>inflation</w:t>
      </w:r>
      <w:r w:rsidR="00ED4019">
        <w:rPr>
          <w:b/>
          <w:i/>
          <w:color w:val="000000" w:themeColor="text1"/>
          <w:szCs w:val="24"/>
        </w:rPr>
        <w:t>;</w:t>
      </w:r>
      <w:r w:rsidR="005166A7">
        <w:rPr>
          <w:b/>
          <w:i/>
          <w:color w:val="000000" w:themeColor="text1"/>
          <w:szCs w:val="24"/>
        </w:rPr>
        <w:t xml:space="preserve"> </w:t>
      </w:r>
    </w:p>
    <w:p w14:paraId="58320461" w14:textId="7340F996" w:rsidR="00A018D2" w:rsidRDefault="00A018D2" w:rsidP="0088412A">
      <w:pPr>
        <w:spacing w:before="120" w:after="120"/>
        <w:jc w:val="both"/>
        <w:rPr>
          <w:rFonts w:ascii="Times New Roman" w:hAnsi="Times New Roman" w:cs="Times New Roman"/>
          <w:b/>
          <w:bCs/>
          <w:i/>
          <w:iCs/>
          <w:sz w:val="24"/>
          <w:szCs w:val="24"/>
        </w:rPr>
      </w:pPr>
      <w:r w:rsidRPr="00EC653F">
        <w:rPr>
          <w:rFonts w:ascii="Times New Roman" w:hAnsi="Times New Roman" w:cs="Times New Roman"/>
          <w:b/>
          <w:bCs/>
          <w:i/>
          <w:iCs/>
          <w:sz w:val="24"/>
          <w:szCs w:val="24"/>
        </w:rPr>
        <w:t>12a. Underlines the key role of cooperatives due to the perishable nature of animal-based products and high transaction costs and calls on the Commission to support them to enhance resilience, producer empowerment, valorisation of co-products, circular approaches, and generational renewal</w:t>
      </w:r>
      <w:r>
        <w:rPr>
          <w:rFonts w:ascii="Times New Roman" w:hAnsi="Times New Roman" w:cs="Times New Roman"/>
          <w:b/>
          <w:bCs/>
          <w:i/>
          <w:iCs/>
          <w:sz w:val="24"/>
          <w:szCs w:val="24"/>
        </w:rPr>
        <w:t>; c</w:t>
      </w:r>
      <w:r w:rsidRPr="00EC653F">
        <w:rPr>
          <w:rFonts w:ascii="Times New Roman" w:hAnsi="Times New Roman" w:cs="Times New Roman"/>
          <w:b/>
          <w:bCs/>
          <w:i/>
          <w:iCs/>
          <w:sz w:val="24"/>
          <w:szCs w:val="24"/>
        </w:rPr>
        <w:t>alls for CAP support to be tailored to farm realities, especially small-scale and family farms, and for the possibility of per-animal payments in the livestock sector</w:t>
      </w:r>
      <w:r>
        <w:rPr>
          <w:rFonts w:ascii="Times New Roman" w:hAnsi="Times New Roman" w:cs="Times New Roman"/>
          <w:b/>
          <w:bCs/>
          <w:i/>
          <w:iCs/>
          <w:sz w:val="24"/>
          <w:szCs w:val="24"/>
        </w:rPr>
        <w:t>; s</w:t>
      </w:r>
      <w:r w:rsidRPr="00EC653F">
        <w:rPr>
          <w:rFonts w:ascii="Times New Roman" w:hAnsi="Times New Roman" w:cs="Times New Roman"/>
          <w:b/>
          <w:bCs/>
          <w:i/>
          <w:iCs/>
          <w:sz w:val="24"/>
          <w:szCs w:val="24"/>
        </w:rPr>
        <w:t>tresses the need to enhance economic viability</w:t>
      </w:r>
      <w:r>
        <w:rPr>
          <w:rFonts w:ascii="Times New Roman" w:hAnsi="Times New Roman" w:cs="Times New Roman"/>
          <w:b/>
          <w:bCs/>
          <w:i/>
          <w:iCs/>
          <w:sz w:val="24"/>
          <w:szCs w:val="24"/>
        </w:rPr>
        <w:t xml:space="preserve"> of farmers </w:t>
      </w:r>
      <w:r w:rsidRPr="00EC653F">
        <w:rPr>
          <w:rFonts w:ascii="Times New Roman" w:hAnsi="Times New Roman" w:cs="Times New Roman"/>
          <w:b/>
          <w:bCs/>
          <w:i/>
          <w:iCs/>
          <w:sz w:val="24"/>
          <w:szCs w:val="24"/>
        </w:rPr>
        <w:t>through diversification</w:t>
      </w:r>
      <w:r>
        <w:rPr>
          <w:rFonts w:ascii="Times New Roman" w:hAnsi="Times New Roman" w:cs="Times New Roman"/>
          <w:b/>
          <w:bCs/>
          <w:i/>
          <w:iCs/>
          <w:sz w:val="24"/>
          <w:szCs w:val="24"/>
        </w:rPr>
        <w:t xml:space="preserve"> </w:t>
      </w:r>
      <w:r w:rsidRPr="00EC653F">
        <w:rPr>
          <w:rFonts w:ascii="Times New Roman" w:hAnsi="Times New Roman" w:cs="Times New Roman"/>
          <w:b/>
          <w:bCs/>
          <w:i/>
          <w:iCs/>
          <w:sz w:val="24"/>
          <w:szCs w:val="24"/>
        </w:rPr>
        <w:t>and risk management tools to improve competitiveness, profitability, and long-term resilience</w:t>
      </w:r>
      <w:r>
        <w:rPr>
          <w:rFonts w:ascii="Times New Roman" w:hAnsi="Times New Roman" w:cs="Times New Roman"/>
          <w:b/>
          <w:bCs/>
          <w:i/>
          <w:iCs/>
          <w:sz w:val="24"/>
          <w:szCs w:val="24"/>
        </w:rPr>
        <w:t>; n</w:t>
      </w:r>
      <w:r w:rsidRPr="00261E41">
        <w:rPr>
          <w:rFonts w:ascii="Times New Roman" w:hAnsi="Times New Roman" w:cs="Times New Roman"/>
          <w:b/>
          <w:bCs/>
          <w:i/>
          <w:iCs/>
          <w:sz w:val="24"/>
          <w:szCs w:val="24"/>
        </w:rPr>
        <w:t xml:space="preserve">otes that farmers are facing increasing and diverse risks, such as unpredictable markets, climate change and related extreme weather events, </w:t>
      </w:r>
      <w:r>
        <w:rPr>
          <w:rFonts w:ascii="Times New Roman" w:hAnsi="Times New Roman" w:cs="Times New Roman"/>
          <w:b/>
          <w:bCs/>
          <w:i/>
          <w:iCs/>
          <w:sz w:val="24"/>
          <w:szCs w:val="24"/>
        </w:rPr>
        <w:t xml:space="preserve">animal </w:t>
      </w:r>
      <w:r w:rsidRPr="00261E41">
        <w:rPr>
          <w:rFonts w:ascii="Times New Roman" w:hAnsi="Times New Roman" w:cs="Times New Roman"/>
          <w:b/>
          <w:bCs/>
          <w:i/>
          <w:iCs/>
          <w:sz w:val="24"/>
          <w:szCs w:val="24"/>
        </w:rPr>
        <w:t>diseases</w:t>
      </w:r>
      <w:r w:rsidR="00C4788A">
        <w:rPr>
          <w:rFonts w:ascii="Times New Roman" w:hAnsi="Times New Roman" w:cs="Times New Roman"/>
          <w:b/>
          <w:bCs/>
          <w:i/>
          <w:iCs/>
          <w:sz w:val="24"/>
          <w:szCs w:val="24"/>
        </w:rPr>
        <w:t xml:space="preserve">, </w:t>
      </w:r>
      <w:r w:rsidRPr="00261E41">
        <w:rPr>
          <w:rFonts w:ascii="Times New Roman" w:hAnsi="Times New Roman" w:cs="Times New Roman"/>
          <w:b/>
          <w:bCs/>
          <w:i/>
          <w:iCs/>
          <w:sz w:val="24"/>
          <w:szCs w:val="24"/>
        </w:rPr>
        <w:t>geopolitical tensions</w:t>
      </w:r>
      <w:r w:rsidR="00C4788A">
        <w:rPr>
          <w:rFonts w:ascii="Times New Roman" w:hAnsi="Times New Roman" w:cs="Times New Roman"/>
          <w:b/>
          <w:bCs/>
          <w:i/>
          <w:iCs/>
          <w:sz w:val="24"/>
          <w:szCs w:val="24"/>
        </w:rPr>
        <w:t xml:space="preserve"> and </w:t>
      </w:r>
      <w:r w:rsidR="00952A6A">
        <w:rPr>
          <w:rFonts w:ascii="Times New Roman" w:hAnsi="Times New Roman" w:cs="Times New Roman"/>
          <w:b/>
          <w:bCs/>
          <w:i/>
          <w:iCs/>
          <w:sz w:val="24"/>
          <w:szCs w:val="24"/>
        </w:rPr>
        <w:lastRenderedPageBreak/>
        <w:t>u</w:t>
      </w:r>
      <w:r w:rsidR="00C4788A">
        <w:rPr>
          <w:rFonts w:ascii="Times New Roman" w:hAnsi="Times New Roman" w:cs="Times New Roman"/>
          <w:b/>
          <w:bCs/>
          <w:i/>
          <w:iCs/>
          <w:sz w:val="24"/>
          <w:szCs w:val="24"/>
        </w:rPr>
        <w:t>ncertain impacts of trade agreements</w:t>
      </w:r>
      <w:r w:rsidRPr="00261E41">
        <w:rPr>
          <w:rFonts w:ascii="Times New Roman" w:hAnsi="Times New Roman" w:cs="Times New Roman"/>
          <w:b/>
          <w:bCs/>
          <w:i/>
          <w:iCs/>
          <w:sz w:val="24"/>
          <w:szCs w:val="24"/>
        </w:rPr>
        <w:t xml:space="preserve">; calls in this regard on the Commission </w:t>
      </w:r>
      <w:r w:rsidRPr="00BE272A">
        <w:rPr>
          <w:rFonts w:ascii="Times New Roman" w:hAnsi="Times New Roman" w:cs="Times New Roman"/>
          <w:b/>
          <w:bCs/>
          <w:i/>
          <w:iCs/>
          <w:sz w:val="24"/>
          <w:szCs w:val="24"/>
        </w:rPr>
        <w:t xml:space="preserve">to </w:t>
      </w:r>
      <w:r w:rsidR="00E65C5F" w:rsidRPr="00BE272A">
        <w:rPr>
          <w:rFonts w:ascii="Times New Roman" w:hAnsi="Times New Roman" w:cs="Times New Roman"/>
          <w:b/>
          <w:bCs/>
          <w:i/>
          <w:iCs/>
          <w:sz w:val="24"/>
          <w:szCs w:val="24"/>
        </w:rPr>
        <w:t>both</w:t>
      </w:r>
      <w:r w:rsidR="00E65C5F">
        <w:rPr>
          <w:rFonts w:ascii="Times New Roman" w:hAnsi="Times New Roman" w:cs="Times New Roman"/>
          <w:b/>
          <w:bCs/>
          <w:i/>
          <w:iCs/>
          <w:sz w:val="24"/>
          <w:szCs w:val="24"/>
        </w:rPr>
        <w:t xml:space="preserve"> </w:t>
      </w:r>
      <w:r w:rsidRPr="00261E41">
        <w:rPr>
          <w:rFonts w:ascii="Times New Roman" w:hAnsi="Times New Roman" w:cs="Times New Roman"/>
          <w:b/>
          <w:bCs/>
          <w:i/>
          <w:iCs/>
          <w:sz w:val="24"/>
          <w:szCs w:val="24"/>
        </w:rPr>
        <w:t>strengthen</w:t>
      </w:r>
      <w:r w:rsidR="00910F02">
        <w:rPr>
          <w:rFonts w:ascii="Times New Roman" w:hAnsi="Times New Roman" w:cs="Times New Roman"/>
          <w:b/>
          <w:bCs/>
          <w:i/>
          <w:iCs/>
          <w:sz w:val="24"/>
          <w:szCs w:val="24"/>
        </w:rPr>
        <w:t xml:space="preserve"> </w:t>
      </w:r>
      <w:r w:rsidR="00910F02" w:rsidRPr="00BE272A">
        <w:rPr>
          <w:rFonts w:ascii="Times New Roman" w:hAnsi="Times New Roman" w:cs="Times New Roman"/>
          <w:b/>
          <w:bCs/>
          <w:i/>
          <w:iCs/>
          <w:sz w:val="24"/>
          <w:szCs w:val="24"/>
        </w:rPr>
        <w:t>the crisis management tools</w:t>
      </w:r>
      <w:r w:rsidRPr="00261E41">
        <w:rPr>
          <w:rFonts w:ascii="Times New Roman" w:hAnsi="Times New Roman" w:cs="Times New Roman"/>
          <w:b/>
          <w:bCs/>
          <w:i/>
          <w:iCs/>
          <w:sz w:val="24"/>
          <w:szCs w:val="24"/>
        </w:rPr>
        <w:t xml:space="preserve"> and increase the agricultural crisis reserve in the post-2027 CAP and combine it with a creation of new specific financial instruments funded from outside the CAP, as this is essential to better address the economic loss and additional costs faced by EU farmers and provide them with greater stability;</w:t>
      </w:r>
    </w:p>
    <w:p w14:paraId="789D62DD" w14:textId="366473DA" w:rsidR="00A018D2" w:rsidRDefault="00A018D2" w:rsidP="0088412A">
      <w:pPr>
        <w:spacing w:before="120" w:after="120"/>
        <w:jc w:val="both"/>
        <w:rPr>
          <w:rFonts w:ascii="Times New Roman" w:hAnsi="Times New Roman" w:cs="Times New Roman"/>
          <w:b/>
          <w:bCs/>
          <w:i/>
          <w:iCs/>
          <w:sz w:val="24"/>
          <w:szCs w:val="24"/>
        </w:rPr>
      </w:pPr>
      <w:r w:rsidRPr="00EC653F">
        <w:rPr>
          <w:rFonts w:ascii="Times New Roman" w:hAnsi="Times New Roman" w:cs="Times New Roman"/>
          <w:b/>
          <w:bCs/>
          <w:i/>
          <w:iCs/>
          <w:sz w:val="24"/>
          <w:szCs w:val="24"/>
        </w:rPr>
        <w:t xml:space="preserve">12b. Calls on the Commission to build on existing CAP support to strengthen financial and socio-economic mechanisms; insists </w:t>
      </w:r>
      <w:r>
        <w:rPr>
          <w:rFonts w:ascii="Times New Roman" w:hAnsi="Times New Roman" w:cs="Times New Roman"/>
          <w:b/>
          <w:bCs/>
          <w:i/>
          <w:iCs/>
          <w:sz w:val="24"/>
          <w:szCs w:val="24"/>
        </w:rPr>
        <w:t xml:space="preserve">that </w:t>
      </w:r>
      <w:r w:rsidRPr="00EC653F">
        <w:rPr>
          <w:rFonts w:ascii="Times New Roman" w:hAnsi="Times New Roman" w:cs="Times New Roman"/>
          <w:b/>
          <w:bCs/>
          <w:i/>
          <w:iCs/>
          <w:sz w:val="24"/>
          <w:szCs w:val="24"/>
        </w:rPr>
        <w:t>CAP payments remain essential for livestock income continuity, particularly for holdings in beef, dairy, sheep, goat production, and those providing environmental services via extensive grazing</w:t>
      </w:r>
      <w:r>
        <w:rPr>
          <w:rFonts w:ascii="Times New Roman" w:hAnsi="Times New Roman" w:cs="Times New Roman"/>
          <w:b/>
          <w:bCs/>
          <w:i/>
          <w:iCs/>
          <w:sz w:val="24"/>
          <w:szCs w:val="24"/>
        </w:rPr>
        <w:t>; u</w:t>
      </w:r>
      <w:r w:rsidRPr="00EC653F">
        <w:rPr>
          <w:rFonts w:ascii="Times New Roman" w:hAnsi="Times New Roman" w:cs="Times New Roman"/>
          <w:b/>
          <w:bCs/>
          <w:i/>
          <w:iCs/>
          <w:sz w:val="24"/>
          <w:szCs w:val="24"/>
        </w:rPr>
        <w:t>nderlines the need for a transitional period post-2027 to allow adaptation</w:t>
      </w:r>
      <w:r>
        <w:rPr>
          <w:rFonts w:ascii="Times New Roman" w:hAnsi="Times New Roman" w:cs="Times New Roman"/>
          <w:b/>
          <w:bCs/>
          <w:i/>
          <w:iCs/>
          <w:sz w:val="24"/>
          <w:szCs w:val="24"/>
        </w:rPr>
        <w:t xml:space="preserve"> to new rules</w:t>
      </w:r>
      <w:r w:rsidRPr="00EC653F">
        <w:rPr>
          <w:rFonts w:ascii="Times New Roman" w:hAnsi="Times New Roman" w:cs="Times New Roman"/>
          <w:b/>
          <w:bCs/>
          <w:i/>
          <w:iCs/>
          <w:sz w:val="24"/>
          <w:szCs w:val="24"/>
        </w:rPr>
        <w:t>;</w:t>
      </w:r>
      <w:r w:rsidR="00646B4A" w:rsidRPr="00646B4A">
        <w:rPr>
          <w:rFonts w:eastAsia="Times New Roman"/>
          <w:color w:val="FF0000"/>
        </w:rPr>
        <w:t xml:space="preserve"> </w:t>
      </w:r>
      <w:bookmarkStart w:id="4" w:name="_Hlk219036154"/>
      <w:r>
        <w:rPr>
          <w:rFonts w:ascii="Times New Roman" w:hAnsi="Times New Roman" w:cs="Times New Roman"/>
          <w:b/>
          <w:bCs/>
          <w:i/>
          <w:iCs/>
          <w:sz w:val="24"/>
          <w:szCs w:val="24"/>
        </w:rPr>
        <w:t>w</w:t>
      </w:r>
      <w:r w:rsidRPr="003C2D61">
        <w:rPr>
          <w:rFonts w:ascii="Times New Roman" w:hAnsi="Times New Roman" w:cs="Times New Roman"/>
          <w:b/>
          <w:bCs/>
          <w:i/>
          <w:iCs/>
          <w:sz w:val="24"/>
          <w:szCs w:val="24"/>
        </w:rPr>
        <w:t>elcomes the inclusion in the CAP Omnibus of the acquisition of high-genetic-value bovine, sheep and goat animals among the eligible expenditures under the EAFRD</w:t>
      </w:r>
      <w:r>
        <w:rPr>
          <w:rFonts w:ascii="Times New Roman" w:hAnsi="Times New Roman" w:cs="Times New Roman"/>
          <w:b/>
          <w:bCs/>
          <w:i/>
          <w:iCs/>
          <w:sz w:val="24"/>
          <w:szCs w:val="24"/>
        </w:rPr>
        <w:t xml:space="preserve">; </w:t>
      </w:r>
      <w:r w:rsidRPr="003C2D61">
        <w:rPr>
          <w:rFonts w:ascii="Times New Roman" w:hAnsi="Times New Roman" w:cs="Times New Roman"/>
          <w:b/>
          <w:bCs/>
          <w:i/>
          <w:iCs/>
          <w:sz w:val="24"/>
          <w:szCs w:val="24"/>
        </w:rPr>
        <w:t xml:space="preserve">calls on the Commission </w:t>
      </w:r>
      <w:r w:rsidRPr="00A018D2">
        <w:rPr>
          <w:rFonts w:ascii="Times New Roman" w:hAnsi="Times New Roman" w:cs="Times New Roman"/>
          <w:b/>
          <w:bCs/>
          <w:i/>
          <w:iCs/>
          <w:sz w:val="24"/>
          <w:szCs w:val="24"/>
        </w:rPr>
        <w:t>to extend this provision to high-genetic-value pigs</w:t>
      </w:r>
      <w:r w:rsidRPr="003C2D61">
        <w:rPr>
          <w:rFonts w:ascii="Times New Roman" w:hAnsi="Times New Roman" w:cs="Times New Roman"/>
          <w:b/>
          <w:bCs/>
          <w:i/>
          <w:iCs/>
          <w:sz w:val="24"/>
          <w:szCs w:val="24"/>
        </w:rPr>
        <w:t xml:space="preserve"> for breeding purposes, given their importance for the competitiveness and resilience of the European livestock sector</w:t>
      </w:r>
      <w:r>
        <w:rPr>
          <w:rFonts w:ascii="Times New Roman" w:hAnsi="Times New Roman" w:cs="Times New Roman"/>
          <w:b/>
          <w:bCs/>
          <w:i/>
          <w:iCs/>
          <w:sz w:val="24"/>
          <w:szCs w:val="24"/>
        </w:rPr>
        <w:t xml:space="preserve">; </w:t>
      </w:r>
      <w:r w:rsidRPr="003C2D61">
        <w:rPr>
          <w:rFonts w:ascii="Times New Roman" w:hAnsi="Times New Roman" w:cs="Times New Roman"/>
          <w:b/>
          <w:bCs/>
          <w:i/>
          <w:iCs/>
          <w:sz w:val="24"/>
          <w:szCs w:val="24"/>
        </w:rPr>
        <w:t>underlines the need to maintain at least the same level of ambition in the CAP post-2027</w:t>
      </w:r>
      <w:r>
        <w:rPr>
          <w:rFonts w:ascii="Times New Roman" w:hAnsi="Times New Roman" w:cs="Times New Roman"/>
          <w:b/>
          <w:bCs/>
          <w:i/>
          <w:iCs/>
          <w:sz w:val="24"/>
          <w:szCs w:val="24"/>
        </w:rPr>
        <w:t xml:space="preserve"> </w:t>
      </w:r>
      <w:r w:rsidR="00B26F8B">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bookmarkEnd w:id="4"/>
      <w:r>
        <w:rPr>
          <w:rFonts w:ascii="Times New Roman" w:hAnsi="Times New Roman" w:cs="Times New Roman"/>
          <w:b/>
          <w:bCs/>
          <w:i/>
          <w:iCs/>
          <w:sz w:val="24"/>
          <w:szCs w:val="24"/>
        </w:rPr>
        <w:t>f</w:t>
      </w:r>
      <w:r w:rsidRPr="00EC653F">
        <w:rPr>
          <w:rFonts w:ascii="Times New Roman" w:hAnsi="Times New Roman" w:cs="Times New Roman"/>
          <w:b/>
          <w:bCs/>
          <w:i/>
          <w:iCs/>
          <w:sz w:val="24"/>
          <w:szCs w:val="24"/>
        </w:rPr>
        <w:t>inally, calls on the Commission to recognise the needs of livestock farmers in densely populated areas and provide adequate CAP support, noting</w:t>
      </w:r>
      <w:r>
        <w:rPr>
          <w:rFonts w:ascii="Times New Roman" w:hAnsi="Times New Roman" w:cs="Times New Roman"/>
          <w:b/>
          <w:bCs/>
          <w:i/>
          <w:iCs/>
          <w:sz w:val="24"/>
          <w:szCs w:val="24"/>
        </w:rPr>
        <w:t xml:space="preserve"> that</w:t>
      </w:r>
      <w:r w:rsidRPr="00EC653F">
        <w:rPr>
          <w:rFonts w:ascii="Times New Roman" w:hAnsi="Times New Roman" w:cs="Times New Roman"/>
          <w:b/>
          <w:bCs/>
          <w:i/>
          <w:iCs/>
          <w:sz w:val="24"/>
          <w:szCs w:val="24"/>
        </w:rPr>
        <w:t xml:space="preserve"> balanced regional development</w:t>
      </w:r>
      <w:r>
        <w:rPr>
          <w:rFonts w:ascii="Times New Roman" w:hAnsi="Times New Roman" w:cs="Times New Roman"/>
          <w:b/>
          <w:bCs/>
          <w:i/>
          <w:iCs/>
          <w:sz w:val="24"/>
          <w:szCs w:val="24"/>
        </w:rPr>
        <w:t xml:space="preserve"> can be enhanced by the maintenance</w:t>
      </w:r>
      <w:r w:rsidRPr="00EC653F">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of </w:t>
      </w:r>
      <w:r w:rsidRPr="00EC653F">
        <w:rPr>
          <w:rFonts w:ascii="Times New Roman" w:hAnsi="Times New Roman" w:cs="Times New Roman"/>
          <w:b/>
          <w:bCs/>
          <w:i/>
          <w:iCs/>
          <w:sz w:val="24"/>
          <w:szCs w:val="24"/>
        </w:rPr>
        <w:t>farm</w:t>
      </w:r>
      <w:r>
        <w:rPr>
          <w:rFonts w:ascii="Times New Roman" w:hAnsi="Times New Roman" w:cs="Times New Roman"/>
          <w:b/>
          <w:bCs/>
          <w:i/>
          <w:iCs/>
          <w:sz w:val="24"/>
          <w:szCs w:val="24"/>
        </w:rPr>
        <w:t xml:space="preserve"> </w:t>
      </w:r>
      <w:r w:rsidRPr="00EC653F">
        <w:rPr>
          <w:rFonts w:ascii="Times New Roman" w:hAnsi="Times New Roman" w:cs="Times New Roman"/>
          <w:b/>
          <w:bCs/>
          <w:i/>
          <w:iCs/>
          <w:sz w:val="24"/>
          <w:szCs w:val="24"/>
        </w:rPr>
        <w:t>numbers and local infrastructure such as slaughterhouses, feed mills, and processing facilities</w:t>
      </w:r>
      <w:r w:rsidR="00646B4A">
        <w:rPr>
          <w:rFonts w:ascii="Times New Roman" w:hAnsi="Times New Roman" w:cs="Times New Roman"/>
          <w:b/>
          <w:bCs/>
          <w:i/>
          <w:iCs/>
          <w:sz w:val="24"/>
          <w:szCs w:val="24"/>
        </w:rPr>
        <w:t>;</w:t>
      </w:r>
    </w:p>
    <w:p w14:paraId="3C2879EB" w14:textId="77777777" w:rsidR="0088412A" w:rsidRDefault="0088412A" w:rsidP="0088412A">
      <w:pPr>
        <w:spacing w:before="120" w:after="120"/>
        <w:jc w:val="both"/>
        <w:rPr>
          <w:rFonts w:ascii="Times New Roman" w:hAnsi="Times New Roman" w:cs="Times New Roman"/>
          <w:b/>
          <w:bCs/>
          <w:i/>
          <w:iCs/>
          <w:sz w:val="24"/>
          <w:szCs w:val="24"/>
        </w:rPr>
      </w:pPr>
    </w:p>
    <w:bookmarkEnd w:id="3"/>
    <w:p w14:paraId="533B62E4" w14:textId="4607EC77" w:rsidR="00575781" w:rsidRDefault="00646B4A" w:rsidP="0088412A">
      <w:pPr>
        <w:pBdr>
          <w:top w:val="single" w:sz="4" w:space="1" w:color="auto"/>
          <w:left w:val="single" w:sz="4" w:space="4" w:color="auto"/>
          <w:bottom w:val="single" w:sz="4" w:space="0" w:color="auto"/>
          <w:right w:val="single" w:sz="4" w:space="4" w:color="auto"/>
        </w:pBdr>
        <w:spacing w:before="120" w:after="120"/>
        <w:rPr>
          <w:rFonts w:ascii="Times New Roman" w:hAnsi="Times New Roman" w:cs="Times New Roman"/>
          <w:b/>
          <w:sz w:val="24"/>
          <w:szCs w:val="24"/>
        </w:rPr>
      </w:pPr>
      <w:r>
        <w:rPr>
          <w:rFonts w:ascii="Times New Roman" w:hAnsi="Times New Roman" w:cs="Times New Roman"/>
          <w:b/>
          <w:sz w:val="24"/>
          <w:szCs w:val="24"/>
        </w:rPr>
        <w:t xml:space="preserve">                                                                                                                                                                                                                                                                                                                                                                                                                                                                                                                                                                                                                                                                                                                                                                                                                                                                                                                                                                                                                                                                                                                                                                                                                                                                                                                                                                                                                                                                                                                                                                                                                                                                                                                                                                                                                                                                                                                                                                                                                                                                                                                                </w:t>
      </w:r>
      <w:r w:rsidR="00575781">
        <w:rPr>
          <w:rFonts w:ascii="Times New Roman" w:hAnsi="Times New Roman" w:cs="Times New Roman"/>
          <w:b/>
          <w:sz w:val="24"/>
          <w:szCs w:val="24"/>
        </w:rPr>
        <w:t>COMPROMISE 13 on paragraph 15</w:t>
      </w:r>
      <w:r w:rsidR="00575781" w:rsidRPr="002D456A">
        <w:rPr>
          <w:rFonts w:ascii="Times New Roman" w:hAnsi="Times New Roman" w:cs="Times New Roman"/>
          <w:b/>
          <w:sz w:val="24"/>
          <w:szCs w:val="24"/>
        </w:rPr>
        <w:t xml:space="preserve"> (</w:t>
      </w:r>
      <w:r w:rsidR="00575781">
        <w:rPr>
          <w:rFonts w:ascii="Times New Roman" w:hAnsi="Times New Roman" w:cs="Times New Roman"/>
          <w:b/>
          <w:sz w:val="24"/>
          <w:szCs w:val="24"/>
        </w:rPr>
        <w:t>Fair international trade rules)</w:t>
      </w:r>
    </w:p>
    <w:p w14:paraId="3C037756" w14:textId="08EF4738" w:rsidR="00575781" w:rsidRDefault="00575781" w:rsidP="0088412A">
      <w:pPr>
        <w:pStyle w:val="NormalHanging12a"/>
        <w:spacing w:before="120" w:after="120"/>
        <w:ind w:left="0" w:firstLine="0"/>
        <w:jc w:val="both"/>
        <w:rPr>
          <w:b/>
          <w:i/>
          <w:color w:val="000000" w:themeColor="text1"/>
        </w:rPr>
      </w:pPr>
      <w:r w:rsidRPr="00494530">
        <w:rPr>
          <w:bCs/>
          <w:iCs/>
          <w:color w:val="000000" w:themeColor="text1"/>
        </w:rPr>
        <w:t>1</w:t>
      </w:r>
      <w:r w:rsidR="000E2FEC" w:rsidRPr="00494530">
        <w:rPr>
          <w:bCs/>
          <w:iCs/>
          <w:color w:val="000000" w:themeColor="text1"/>
        </w:rPr>
        <w:t>3</w:t>
      </w:r>
      <w:r w:rsidRPr="00494530">
        <w:rPr>
          <w:bCs/>
          <w:iCs/>
          <w:color w:val="000000" w:themeColor="text1"/>
        </w:rPr>
        <w:t>.</w:t>
      </w:r>
      <w:r>
        <w:rPr>
          <w:b/>
          <w:i/>
          <w:color w:val="000000" w:themeColor="text1"/>
        </w:rPr>
        <w:t xml:space="preserve"> </w:t>
      </w:r>
      <w:r w:rsidRPr="00A66DC4">
        <w:rPr>
          <w:b/>
          <w:i/>
          <w:color w:val="000000" w:themeColor="text1"/>
        </w:rPr>
        <w:t xml:space="preserve">Underlines the need to stop and reverse the decapitalisation of the livestock sector and </w:t>
      </w:r>
      <w:proofErr w:type="spellStart"/>
      <w:r w:rsidRPr="00A66DC4">
        <w:rPr>
          <w:b/>
          <w:i/>
          <w:color w:val="000000" w:themeColor="text1"/>
        </w:rPr>
        <w:t>ensur</w:t>
      </w:r>
      <w:proofErr w:type="spellEnd"/>
      <w:r w:rsidRPr="00A66DC4">
        <w:rPr>
          <w:b/>
          <w:i/>
          <w:color w:val="000000" w:themeColor="text1"/>
        </w:rPr>
        <w:t xml:space="preserve"> full reciprocity of EU standards for all imported products; calls on the Commission to develop specific strategies to ensure a level playing field and greater consistency between its trade and sustainability policies; </w:t>
      </w:r>
      <w:r w:rsidRPr="00B26F8B">
        <w:rPr>
          <w:b/>
          <w:bCs/>
          <w:i/>
          <w:iCs/>
          <w:color w:val="000000" w:themeColor="text1"/>
        </w:rPr>
        <w:t xml:space="preserve">calls on the Commission and Member States to better take into account the specificities of the agricultural sector and to ensure full reciprocity of EU standards by including mirror clauses when concluding trade agreements </w:t>
      </w:r>
      <w:r w:rsidRPr="00B26F8B">
        <w:rPr>
          <w:b/>
          <w:i/>
          <w:color w:val="000000" w:themeColor="text1"/>
        </w:rPr>
        <w:t xml:space="preserve">and to safeguard European Agriculture, food production and public health in all trade agreements; insists, in this respect, that international trade agreements </w:t>
      </w:r>
      <w:r w:rsidR="005166A7" w:rsidRPr="005166A7">
        <w:rPr>
          <w:b/>
          <w:i/>
          <w:color w:val="000000" w:themeColor="text1"/>
        </w:rPr>
        <w:t xml:space="preserve">should </w:t>
      </w:r>
      <w:r w:rsidRPr="005166A7">
        <w:rPr>
          <w:b/>
          <w:i/>
          <w:color w:val="000000" w:themeColor="text1"/>
        </w:rPr>
        <w:t xml:space="preserve"> not </w:t>
      </w:r>
      <w:r w:rsidRPr="00B26F8B">
        <w:rPr>
          <w:b/>
          <w:i/>
          <w:color w:val="000000" w:themeColor="text1"/>
        </w:rPr>
        <w:t>negatively impact European Agriculture, guarantee reciprocity and pose no risks to public health; stresses the urgency of</w:t>
      </w:r>
      <w:r w:rsidRPr="00A66DC4">
        <w:rPr>
          <w:b/>
          <w:i/>
          <w:color w:val="000000" w:themeColor="text1"/>
        </w:rPr>
        <w:t xml:space="preserve"> adapting market interventions by updating reference prices for safeguard clauses in line with new market</w:t>
      </w:r>
      <w:r>
        <w:rPr>
          <w:b/>
          <w:i/>
          <w:color w:val="000000" w:themeColor="text1"/>
        </w:rPr>
        <w:t xml:space="preserve"> </w:t>
      </w:r>
      <w:r w:rsidRPr="00B26F8B">
        <w:rPr>
          <w:b/>
          <w:i/>
          <w:color w:val="000000" w:themeColor="text1"/>
        </w:rPr>
        <w:t>conditions</w:t>
      </w:r>
      <w:r w:rsidRPr="00A66DC4">
        <w:rPr>
          <w:b/>
          <w:i/>
          <w:color w:val="000000" w:themeColor="text1"/>
        </w:rPr>
        <w:t xml:space="preserve"> and management tools</w:t>
      </w:r>
      <w:r>
        <w:rPr>
          <w:b/>
          <w:i/>
          <w:color w:val="000000" w:themeColor="text1"/>
        </w:rPr>
        <w:t xml:space="preserve">; </w:t>
      </w:r>
    </w:p>
    <w:p w14:paraId="29BA66F1" w14:textId="77777777" w:rsidR="0088412A" w:rsidRPr="00C01736" w:rsidRDefault="0088412A" w:rsidP="0088412A">
      <w:pPr>
        <w:pStyle w:val="NormalHanging12a"/>
        <w:spacing w:before="120" w:after="120"/>
        <w:ind w:left="0" w:firstLine="0"/>
        <w:jc w:val="both"/>
        <w:rPr>
          <w:b/>
          <w:i/>
          <w:color w:val="000000" w:themeColor="text1"/>
        </w:rPr>
      </w:pPr>
    </w:p>
    <w:p w14:paraId="1B7D8528" w14:textId="77777777" w:rsidR="00575781" w:rsidRDefault="00575781" w:rsidP="0088412A">
      <w:pPr>
        <w:pBdr>
          <w:top w:val="single" w:sz="4" w:space="1" w:color="auto"/>
          <w:left w:val="single" w:sz="4" w:space="4" w:color="auto"/>
          <w:bottom w:val="single" w:sz="4" w:space="0" w:color="auto"/>
          <w:right w:val="single" w:sz="4" w:space="4" w:color="auto"/>
        </w:pBdr>
        <w:spacing w:before="120" w:after="120"/>
        <w:rPr>
          <w:rFonts w:ascii="Times New Roman" w:hAnsi="Times New Roman" w:cs="Times New Roman"/>
          <w:b/>
          <w:sz w:val="24"/>
          <w:szCs w:val="24"/>
        </w:rPr>
      </w:pPr>
      <w:r>
        <w:rPr>
          <w:rFonts w:ascii="Times New Roman" w:hAnsi="Times New Roman" w:cs="Times New Roman"/>
          <w:b/>
          <w:sz w:val="24"/>
          <w:szCs w:val="24"/>
        </w:rPr>
        <w:t>COMPROMISE 14 on paragraph 16</w:t>
      </w:r>
      <w:r w:rsidRPr="002D456A">
        <w:rPr>
          <w:rFonts w:ascii="Times New Roman" w:hAnsi="Times New Roman" w:cs="Times New Roman"/>
          <w:b/>
          <w:sz w:val="24"/>
          <w:szCs w:val="24"/>
        </w:rPr>
        <w:t xml:space="preserve"> (</w:t>
      </w:r>
      <w:r>
        <w:rPr>
          <w:rFonts w:ascii="Times New Roman" w:hAnsi="Times New Roman" w:cs="Times New Roman"/>
          <w:b/>
          <w:sz w:val="24"/>
          <w:szCs w:val="24"/>
        </w:rPr>
        <w:t>Research and sustainable practices)</w:t>
      </w:r>
      <w:r w:rsidRPr="002D456A">
        <w:rPr>
          <w:rFonts w:ascii="Times New Roman" w:hAnsi="Times New Roman" w:cs="Times New Roman"/>
          <w:b/>
          <w:sz w:val="24"/>
          <w:szCs w:val="24"/>
        </w:rPr>
        <w:t xml:space="preserve"> </w:t>
      </w:r>
    </w:p>
    <w:p w14:paraId="6307CC2A" w14:textId="5FE87A33" w:rsidR="00575781" w:rsidRDefault="00575781" w:rsidP="00ED4019">
      <w:pPr>
        <w:pStyle w:val="NormalHanging12a"/>
        <w:spacing w:after="0"/>
        <w:ind w:left="0" w:firstLine="0"/>
        <w:jc w:val="both"/>
        <w:rPr>
          <w:b/>
          <w:bCs/>
          <w:i/>
          <w:iCs/>
        </w:rPr>
      </w:pPr>
      <w:bookmarkStart w:id="5" w:name="_Hlk211234131"/>
      <w:r w:rsidRPr="00494530">
        <w:t>1</w:t>
      </w:r>
      <w:r w:rsidR="00B9547B" w:rsidRPr="00494530">
        <w:t>4</w:t>
      </w:r>
      <w:r w:rsidRPr="00494530">
        <w:t>.</w:t>
      </w:r>
      <w:r>
        <w:t xml:space="preserve"> </w:t>
      </w:r>
      <w:r w:rsidR="00B9547B">
        <w:rPr>
          <w:b/>
          <w:bCs/>
          <w:i/>
          <w:iCs/>
        </w:rPr>
        <w:t>H</w:t>
      </w:r>
      <w:r w:rsidRPr="00B9547B">
        <w:rPr>
          <w:b/>
          <w:bCs/>
          <w:i/>
          <w:iCs/>
        </w:rPr>
        <w:t>ighlights that livestock farmers should also be able to benefit from the additional</w:t>
      </w:r>
      <w:r w:rsidR="00ED4019">
        <w:rPr>
          <w:b/>
          <w:bCs/>
          <w:i/>
          <w:iCs/>
        </w:rPr>
        <w:t xml:space="preserve"> </w:t>
      </w:r>
      <w:r w:rsidRPr="00B9547B">
        <w:rPr>
          <w:b/>
          <w:bCs/>
          <w:i/>
          <w:iCs/>
        </w:rPr>
        <w:t>revenue stream of carbon farming</w:t>
      </w:r>
      <w:r w:rsidRPr="00B9547B">
        <w:t>;</w:t>
      </w:r>
      <w:r w:rsidR="00521CF2">
        <w:t xml:space="preserve"> c</w:t>
      </w:r>
      <w:r w:rsidR="00CC38F6" w:rsidRPr="00CC38F6">
        <w:rPr>
          <w:b/>
          <w:bCs/>
          <w:i/>
          <w:iCs/>
        </w:rPr>
        <w:t>alls, in this respect, for a gradual shift</w:t>
      </w:r>
      <w:r w:rsidR="00ED4019">
        <w:rPr>
          <w:b/>
          <w:bCs/>
          <w:i/>
          <w:iCs/>
        </w:rPr>
        <w:t xml:space="preserve"> </w:t>
      </w:r>
      <w:r w:rsidR="00CC38F6" w:rsidRPr="00CC38F6">
        <w:rPr>
          <w:b/>
          <w:bCs/>
          <w:i/>
          <w:iCs/>
        </w:rPr>
        <w:t>away from the current system centred on prescribed practices and upfront administrative</w:t>
      </w:r>
      <w:r w:rsidR="00ED4019">
        <w:rPr>
          <w:b/>
          <w:bCs/>
          <w:i/>
          <w:iCs/>
        </w:rPr>
        <w:t xml:space="preserve"> </w:t>
      </w:r>
      <w:r w:rsidR="00CC38F6" w:rsidRPr="00CC38F6">
        <w:rPr>
          <w:b/>
          <w:bCs/>
          <w:i/>
          <w:iCs/>
        </w:rPr>
        <w:t>authorisation, towards a results-driven emissions management framework, while allowing</w:t>
      </w:r>
      <w:r w:rsidR="00ED4019">
        <w:rPr>
          <w:b/>
          <w:bCs/>
          <w:i/>
          <w:iCs/>
        </w:rPr>
        <w:t xml:space="preserve"> </w:t>
      </w:r>
      <w:r w:rsidR="00CC38F6" w:rsidRPr="00CC38F6">
        <w:rPr>
          <w:b/>
          <w:bCs/>
          <w:i/>
          <w:iCs/>
        </w:rPr>
        <w:t>them to decide which methods and technologies to use, thereby preserving entrepreneurial</w:t>
      </w:r>
      <w:r w:rsidR="00ED4019">
        <w:rPr>
          <w:b/>
          <w:bCs/>
          <w:i/>
          <w:iCs/>
        </w:rPr>
        <w:t xml:space="preserve"> </w:t>
      </w:r>
      <w:r w:rsidR="00CC38F6" w:rsidRPr="00CC38F6">
        <w:rPr>
          <w:b/>
          <w:bCs/>
          <w:i/>
          <w:iCs/>
        </w:rPr>
        <w:t>freedom and accountability for meeting those objectives</w:t>
      </w:r>
      <w:r w:rsidRPr="00B9547B">
        <w:rPr>
          <w:b/>
          <w:bCs/>
          <w:i/>
          <w:iCs/>
        </w:rPr>
        <w:t>;</w:t>
      </w:r>
    </w:p>
    <w:bookmarkEnd w:id="5"/>
    <w:p w14:paraId="3D3040B9" w14:textId="129DCCA6" w:rsidR="00575781" w:rsidRDefault="00575781" w:rsidP="00ED4019">
      <w:pPr>
        <w:pStyle w:val="NormalHanging12a"/>
        <w:spacing w:before="120" w:after="120"/>
        <w:ind w:left="0" w:firstLine="0"/>
        <w:jc w:val="both"/>
        <w:rPr>
          <w:b/>
          <w:i/>
        </w:rPr>
      </w:pPr>
      <w:r w:rsidRPr="00F75C9E">
        <w:rPr>
          <w:b/>
          <w:i/>
        </w:rPr>
        <w:t>1</w:t>
      </w:r>
      <w:r w:rsidR="00F75C9E">
        <w:rPr>
          <w:b/>
          <w:i/>
        </w:rPr>
        <w:t>4</w:t>
      </w:r>
      <w:r w:rsidRPr="00F75C9E">
        <w:rPr>
          <w:b/>
          <w:i/>
        </w:rPr>
        <w:t>a.</w:t>
      </w:r>
      <w:r w:rsidRPr="00F75C9E">
        <w:t xml:space="preserve"> </w:t>
      </w:r>
      <w:r w:rsidRPr="00F75C9E">
        <w:rPr>
          <w:b/>
          <w:i/>
        </w:rPr>
        <w:t xml:space="preserve">Urges the Commission to review the regulations on meat processing, such as the technology used for meat inspection, as well as the harmonisation of minimum guidelines on meat content evaluation, which currently limit the maximum utilisation of the animal </w:t>
      </w:r>
      <w:r w:rsidRPr="00F75C9E">
        <w:rPr>
          <w:b/>
          <w:i/>
        </w:rPr>
        <w:lastRenderedPageBreak/>
        <w:t xml:space="preserve">carcass, to increase the transparency of the supply chain as well as ensure higher income for </w:t>
      </w:r>
      <w:proofErr w:type="gramStart"/>
      <w:r w:rsidRPr="00F75C9E">
        <w:rPr>
          <w:b/>
          <w:i/>
        </w:rPr>
        <w:t>farmers</w:t>
      </w:r>
      <w:r w:rsidR="00355A66">
        <w:rPr>
          <w:b/>
          <w:i/>
        </w:rPr>
        <w:t>;</w:t>
      </w:r>
      <w:proofErr w:type="gramEnd"/>
    </w:p>
    <w:p w14:paraId="4C947C46" w14:textId="77777777" w:rsidR="0088412A" w:rsidRDefault="0088412A" w:rsidP="0088412A">
      <w:pPr>
        <w:pStyle w:val="NormalHanging12a"/>
        <w:spacing w:before="120" w:after="120"/>
        <w:ind w:left="0" w:firstLine="0"/>
        <w:jc w:val="both"/>
        <w:rPr>
          <w:b/>
          <w:i/>
        </w:rPr>
      </w:pPr>
    </w:p>
    <w:p w14:paraId="27ABBAEC" w14:textId="77777777" w:rsidR="008B6455" w:rsidRPr="002D456A" w:rsidRDefault="008B6455" w:rsidP="0088412A">
      <w:pPr>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sz w:val="24"/>
          <w:szCs w:val="24"/>
        </w:rPr>
      </w:pPr>
      <w:r>
        <w:rPr>
          <w:rFonts w:ascii="Times New Roman" w:hAnsi="Times New Roman" w:cs="Times New Roman"/>
          <w:b/>
          <w:sz w:val="24"/>
          <w:szCs w:val="24"/>
        </w:rPr>
        <w:t>COMPROMISE 15 on paragraph 17</w:t>
      </w:r>
      <w:r w:rsidRPr="002D456A">
        <w:rPr>
          <w:rFonts w:ascii="Times New Roman" w:hAnsi="Times New Roman" w:cs="Times New Roman"/>
          <w:b/>
          <w:sz w:val="24"/>
          <w:szCs w:val="24"/>
        </w:rPr>
        <w:t xml:space="preserve"> (</w:t>
      </w:r>
      <w:r>
        <w:rPr>
          <w:rFonts w:ascii="Times New Roman" w:hAnsi="Times New Roman" w:cs="Times New Roman"/>
          <w:b/>
          <w:sz w:val="24"/>
          <w:szCs w:val="24"/>
        </w:rPr>
        <w:t>Technology and innovation</w:t>
      </w:r>
      <w:r w:rsidRPr="002D456A">
        <w:rPr>
          <w:rFonts w:ascii="Times New Roman" w:hAnsi="Times New Roman" w:cs="Times New Roman"/>
          <w:b/>
          <w:sz w:val="24"/>
          <w:szCs w:val="24"/>
        </w:rPr>
        <w:t xml:space="preserve">) </w:t>
      </w:r>
    </w:p>
    <w:p w14:paraId="52454D2C" w14:textId="63980806" w:rsidR="008B6455" w:rsidRDefault="008B6455" w:rsidP="0088412A">
      <w:pPr>
        <w:pStyle w:val="NormalHanging12a"/>
        <w:spacing w:before="120" w:after="120"/>
        <w:ind w:left="0" w:firstLine="0"/>
        <w:jc w:val="both"/>
        <w:rPr>
          <w:b/>
          <w:i/>
        </w:rPr>
      </w:pPr>
      <w:r>
        <w:t xml:space="preserve">15. Notes that livestock farming systems could, in particular, take advantage of practices and technologies that can be used to </w:t>
      </w:r>
      <w:r w:rsidRPr="008948B5">
        <w:rPr>
          <w:b/>
          <w:i/>
        </w:rPr>
        <w:t>improve animal</w:t>
      </w:r>
      <w:r>
        <w:rPr>
          <w:b/>
          <w:i/>
        </w:rPr>
        <w:t xml:space="preserve"> health and</w:t>
      </w:r>
      <w:r w:rsidRPr="008948B5">
        <w:rPr>
          <w:b/>
          <w:i/>
        </w:rPr>
        <w:t xml:space="preserve"> welfare</w:t>
      </w:r>
      <w:r>
        <w:t xml:space="preserve"> and achieve efficiency gains, including, for instance, </w:t>
      </w:r>
      <w:r>
        <w:rPr>
          <w:b/>
          <w:i/>
        </w:rPr>
        <w:t xml:space="preserve">low-cost systems, two-way systems and </w:t>
      </w:r>
      <w:r>
        <w:t xml:space="preserve">precision livestock farming, </w:t>
      </w:r>
      <w:r>
        <w:rPr>
          <w:b/>
          <w:i/>
        </w:rPr>
        <w:t>as well as the</w:t>
      </w:r>
      <w:r w:rsidR="00ED4019">
        <w:t xml:space="preserve"> </w:t>
      </w:r>
      <w:r>
        <w:t xml:space="preserve">use of new digital technologies, that improve animal and system management, data processing, and traceability; requests that the Commission report on best practices in livestock sustainability and proposes </w:t>
      </w:r>
      <w:r>
        <w:rPr>
          <w:b/>
          <w:i/>
        </w:rPr>
        <w:t>concrete</w:t>
      </w:r>
      <w:r>
        <w:t xml:space="preserve"> measures that support </w:t>
      </w:r>
      <w:r>
        <w:rPr>
          <w:b/>
          <w:i/>
        </w:rPr>
        <w:t xml:space="preserve">the sector’s </w:t>
      </w:r>
      <w:r>
        <w:t xml:space="preserve"> innovation, </w:t>
      </w:r>
      <w:r w:rsidRPr="008948B5">
        <w:rPr>
          <w:b/>
          <w:i/>
        </w:rPr>
        <w:t>efficiency</w:t>
      </w:r>
      <w:r>
        <w:t xml:space="preserve"> and resilience, </w:t>
      </w:r>
      <w:r w:rsidRPr="00555E66">
        <w:rPr>
          <w:b/>
          <w:i/>
        </w:rPr>
        <w:t>including</w:t>
      </w:r>
      <w:r>
        <w:t xml:space="preserve"> </w:t>
      </w:r>
      <w:r w:rsidR="005166A7">
        <w:rPr>
          <w:b/>
          <w:i/>
        </w:rPr>
        <w:t>a better use of existing</w:t>
      </w:r>
      <w:r>
        <w:rPr>
          <w:b/>
          <w:i/>
        </w:rPr>
        <w:t xml:space="preserve"> common database </w:t>
      </w:r>
      <w:r w:rsidRPr="005166A7">
        <w:rPr>
          <w:b/>
          <w:i/>
        </w:rPr>
        <w:t>gene bank</w:t>
      </w:r>
      <w:r>
        <w:rPr>
          <w:b/>
          <w:i/>
        </w:rPr>
        <w:t xml:space="preserve"> of foundation breeds to enable breeders who so wish to continue breeding certain old species;</w:t>
      </w:r>
      <w:r w:rsidRPr="003E1037">
        <w:rPr>
          <w:b/>
          <w:i/>
        </w:rPr>
        <w:t xml:space="preserve"> </w:t>
      </w:r>
      <w:r>
        <w:rPr>
          <w:b/>
          <w:i/>
        </w:rPr>
        <w:t xml:space="preserve"> </w:t>
      </w:r>
      <w:r w:rsidRPr="008B6455">
        <w:rPr>
          <w:b/>
          <w:i/>
        </w:rPr>
        <w:t xml:space="preserve">highlights the digital skills gap between rural and urban areas; </w:t>
      </w:r>
      <w:r>
        <w:rPr>
          <w:b/>
          <w:i/>
        </w:rPr>
        <w:t>calls on the Commission and Member States to ensure that the digital transformation benefit farmers</w:t>
      </w:r>
      <w:r w:rsidR="004316B3">
        <w:rPr>
          <w:b/>
          <w:i/>
        </w:rPr>
        <w:t>;</w:t>
      </w:r>
      <w:r>
        <w:rPr>
          <w:b/>
          <w:i/>
        </w:rPr>
        <w:t xml:space="preserve"> </w:t>
      </w:r>
    </w:p>
    <w:p w14:paraId="57BE3095" w14:textId="54E182AF" w:rsidR="0088412A" w:rsidRDefault="008B6455" w:rsidP="0088412A">
      <w:pPr>
        <w:pStyle w:val="NormalHanging12a"/>
        <w:spacing w:before="120" w:after="120"/>
        <w:ind w:left="0" w:firstLine="0"/>
        <w:jc w:val="both"/>
        <w:rPr>
          <w:b/>
          <w:i/>
        </w:rPr>
      </w:pPr>
      <w:r>
        <w:rPr>
          <w:b/>
          <w:i/>
        </w:rPr>
        <w:t>15a.</w:t>
      </w:r>
      <w:r>
        <w:t xml:space="preserve"> </w:t>
      </w:r>
      <w:r>
        <w:rPr>
          <w:b/>
          <w:i/>
        </w:rPr>
        <w:t xml:space="preserve">Underscores that the pursuit of improved animal productivity or climate target must not come at the expense of animal health and </w:t>
      </w:r>
      <w:proofErr w:type="gramStart"/>
      <w:r>
        <w:rPr>
          <w:b/>
          <w:i/>
        </w:rPr>
        <w:t>welfare;</w:t>
      </w:r>
      <w:proofErr w:type="gramEnd"/>
    </w:p>
    <w:p w14:paraId="664080A2" w14:textId="77777777" w:rsidR="00EB2376" w:rsidRDefault="00EB2376" w:rsidP="0088412A">
      <w:pPr>
        <w:pStyle w:val="NormalHanging12a"/>
        <w:spacing w:before="120" w:after="120"/>
        <w:ind w:left="0" w:firstLine="0"/>
        <w:jc w:val="both"/>
        <w:rPr>
          <w:b/>
          <w:i/>
        </w:rPr>
      </w:pPr>
    </w:p>
    <w:p w14:paraId="5A2FE029" w14:textId="77777777" w:rsidR="008B6455" w:rsidRPr="002D456A" w:rsidRDefault="008B6455" w:rsidP="0088412A">
      <w:pPr>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sz w:val="24"/>
          <w:szCs w:val="24"/>
        </w:rPr>
      </w:pPr>
      <w:r>
        <w:rPr>
          <w:rFonts w:ascii="Times New Roman" w:hAnsi="Times New Roman" w:cs="Times New Roman"/>
          <w:b/>
          <w:sz w:val="24"/>
          <w:szCs w:val="24"/>
        </w:rPr>
        <w:t>COMPROMISE 16 on paragraph 18</w:t>
      </w:r>
      <w:r w:rsidRPr="002D456A">
        <w:rPr>
          <w:rFonts w:ascii="Times New Roman" w:hAnsi="Times New Roman" w:cs="Times New Roman"/>
          <w:b/>
          <w:sz w:val="24"/>
          <w:szCs w:val="24"/>
        </w:rPr>
        <w:t xml:space="preserve"> (</w:t>
      </w:r>
      <w:r>
        <w:rPr>
          <w:rFonts w:ascii="Times New Roman" w:hAnsi="Times New Roman" w:cs="Times New Roman"/>
          <w:b/>
          <w:sz w:val="24"/>
          <w:szCs w:val="24"/>
        </w:rPr>
        <w:t>Family farms and rural communities</w:t>
      </w:r>
      <w:r w:rsidRPr="002D456A">
        <w:rPr>
          <w:rFonts w:ascii="Times New Roman" w:hAnsi="Times New Roman" w:cs="Times New Roman"/>
          <w:b/>
          <w:sz w:val="24"/>
          <w:szCs w:val="24"/>
        </w:rPr>
        <w:t xml:space="preserve">) </w:t>
      </w:r>
    </w:p>
    <w:p w14:paraId="25924866" w14:textId="25698EB9" w:rsidR="008B6455" w:rsidRDefault="008B6455" w:rsidP="0088412A">
      <w:pPr>
        <w:pStyle w:val="NormalHanging12a"/>
        <w:spacing w:before="120" w:after="120"/>
        <w:ind w:left="0" w:firstLine="0"/>
        <w:jc w:val="both"/>
        <w:rPr>
          <w:b/>
          <w:i/>
        </w:rPr>
      </w:pPr>
      <w:r w:rsidRPr="00563EED">
        <w:t>1</w:t>
      </w:r>
      <w:r>
        <w:t>6</w:t>
      </w:r>
      <w:r w:rsidRPr="00563EED">
        <w:t xml:space="preserve">. </w:t>
      </w:r>
      <w:bookmarkStart w:id="6" w:name="_Hlk219044080"/>
      <w:r w:rsidRPr="00563EED">
        <w:t>Encourages the development of policies that support</w:t>
      </w:r>
      <w:r>
        <w:t xml:space="preserve"> </w:t>
      </w:r>
      <w:r w:rsidRPr="003E1037">
        <w:rPr>
          <w:b/>
          <w:bCs/>
          <w:i/>
          <w:iCs/>
        </w:rPr>
        <w:t>all</w:t>
      </w:r>
      <w:r w:rsidRPr="00563EED">
        <w:t xml:space="preserve"> family farms,</w:t>
      </w:r>
      <w:r>
        <w:t xml:space="preserve"> </w:t>
      </w:r>
      <w:r w:rsidRPr="003E1037">
        <w:rPr>
          <w:b/>
          <w:i/>
        </w:rPr>
        <w:t>as well as</w:t>
      </w:r>
      <w:r w:rsidRPr="00563EED">
        <w:t xml:space="preserve"> </w:t>
      </w:r>
      <w:r w:rsidRPr="00563EED">
        <w:rPr>
          <w:b/>
          <w:i/>
        </w:rPr>
        <w:t>the installation of young and new farmers</w:t>
      </w:r>
      <w:r>
        <w:rPr>
          <w:b/>
          <w:i/>
        </w:rPr>
        <w:t xml:space="preserve">, </w:t>
      </w:r>
      <w:r w:rsidRPr="00563EED">
        <w:t>in maintaining</w:t>
      </w:r>
      <w:r>
        <w:t xml:space="preserve"> </w:t>
      </w:r>
      <w:r w:rsidRPr="00F71694">
        <w:rPr>
          <w:b/>
          <w:i/>
        </w:rPr>
        <w:t>and improving</w:t>
      </w:r>
      <w:r w:rsidRPr="00563EED">
        <w:t xml:space="preserve"> </w:t>
      </w:r>
      <w:bookmarkEnd w:id="6"/>
      <w:r w:rsidRPr="00563EED">
        <w:t>sustainable livestock production</w:t>
      </w:r>
      <w:r>
        <w:t xml:space="preserve"> </w:t>
      </w:r>
      <w:r w:rsidRPr="00F71694">
        <w:rPr>
          <w:b/>
          <w:i/>
        </w:rPr>
        <w:t xml:space="preserve">and small scale livestock production </w:t>
      </w:r>
      <w:r w:rsidRPr="00563EED">
        <w:t xml:space="preserve">as a means of livelihood and food security; </w:t>
      </w:r>
      <w:r w:rsidRPr="00563EED">
        <w:rPr>
          <w:b/>
          <w:i/>
        </w:rPr>
        <w:t xml:space="preserve">points out that it is therefore necessary to encourage them to </w:t>
      </w:r>
      <w:r>
        <w:rPr>
          <w:b/>
          <w:i/>
        </w:rPr>
        <w:t xml:space="preserve">be well </w:t>
      </w:r>
      <w:r w:rsidRPr="00563EED">
        <w:rPr>
          <w:b/>
          <w:i/>
        </w:rPr>
        <w:t>set up in business by means of strong, dedicated financial tools, in order to</w:t>
      </w:r>
      <w:r>
        <w:rPr>
          <w:b/>
          <w:i/>
        </w:rPr>
        <w:t xml:space="preserve"> allow farmers to be better placed to face</w:t>
      </w:r>
      <w:r w:rsidR="008142E4">
        <w:rPr>
          <w:b/>
          <w:i/>
        </w:rPr>
        <w:t xml:space="preserve">  </w:t>
      </w:r>
      <w:r>
        <w:rPr>
          <w:b/>
          <w:i/>
        </w:rPr>
        <w:t>financial pressure.</w:t>
      </w:r>
      <w:r w:rsidRPr="00563EED">
        <w:rPr>
          <w:b/>
          <w:i/>
        </w:rPr>
        <w:t>;</w:t>
      </w:r>
      <w:r>
        <w:rPr>
          <w:b/>
          <w:i/>
        </w:rPr>
        <w:t xml:space="preserve"> insists on the importance of collective structures such as farmer owned and run cooperatives and producer organisations;</w:t>
      </w:r>
    </w:p>
    <w:p w14:paraId="75C2A27C" w14:textId="77777777" w:rsidR="0088412A" w:rsidRDefault="0088412A" w:rsidP="0088412A">
      <w:pPr>
        <w:pStyle w:val="NormalHanging12a"/>
        <w:spacing w:before="120" w:after="120"/>
        <w:ind w:left="0" w:firstLine="0"/>
        <w:jc w:val="both"/>
        <w:rPr>
          <w:b/>
          <w:i/>
        </w:rPr>
      </w:pPr>
    </w:p>
    <w:p w14:paraId="56903AB8" w14:textId="21C4663D" w:rsidR="008B6455" w:rsidRDefault="008B6455" w:rsidP="0088412A">
      <w:pPr>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color w:val="000000" w:themeColor="text1"/>
          <w:sz w:val="24"/>
          <w:szCs w:val="24"/>
        </w:rPr>
      </w:pPr>
      <w:r>
        <w:rPr>
          <w:rFonts w:ascii="Times New Roman" w:hAnsi="Times New Roman" w:cs="Times New Roman"/>
          <w:b/>
          <w:sz w:val="24"/>
          <w:szCs w:val="24"/>
        </w:rPr>
        <w:t>COMPROMISE 17 on</w:t>
      </w:r>
      <w:r w:rsidR="00D16F4A">
        <w:rPr>
          <w:rFonts w:ascii="Times New Roman" w:hAnsi="Times New Roman" w:cs="Times New Roman"/>
          <w:b/>
          <w:sz w:val="24"/>
          <w:szCs w:val="24"/>
        </w:rPr>
        <w:t xml:space="preserve"> new paragraph</w:t>
      </w:r>
      <w:r w:rsidR="001A665B">
        <w:rPr>
          <w:rFonts w:ascii="Times New Roman" w:hAnsi="Times New Roman" w:cs="Times New Roman"/>
          <w:b/>
          <w:sz w:val="24"/>
          <w:szCs w:val="24"/>
        </w:rPr>
        <w:t xml:space="preserve"> </w:t>
      </w:r>
      <w:r w:rsidR="00F92210">
        <w:rPr>
          <w:rFonts w:ascii="Times New Roman" w:hAnsi="Times New Roman" w:cs="Times New Roman"/>
          <w:b/>
          <w:sz w:val="24"/>
          <w:szCs w:val="24"/>
        </w:rPr>
        <w:t>(</w:t>
      </w:r>
      <w:r>
        <w:rPr>
          <w:rFonts w:ascii="Times New Roman" w:hAnsi="Times New Roman" w:cs="Times New Roman"/>
          <w:b/>
          <w:sz w:val="24"/>
          <w:szCs w:val="24"/>
        </w:rPr>
        <w:t>Outermost regions</w:t>
      </w:r>
      <w:r w:rsidR="00583D59">
        <w:rPr>
          <w:rFonts w:ascii="Times New Roman" w:hAnsi="Times New Roman" w:cs="Times New Roman"/>
          <w:b/>
          <w:sz w:val="24"/>
          <w:szCs w:val="24"/>
        </w:rPr>
        <w:t>, Mountain and disadvantaged areas</w:t>
      </w:r>
      <w:r w:rsidR="00F92210">
        <w:rPr>
          <w:rFonts w:ascii="Times New Roman" w:hAnsi="Times New Roman" w:cs="Times New Roman"/>
          <w:b/>
          <w:sz w:val="24"/>
          <w:szCs w:val="24"/>
        </w:rPr>
        <w:t>)</w:t>
      </w:r>
      <w:r w:rsidR="00353571">
        <w:rPr>
          <w:rFonts w:ascii="Times New Roman" w:hAnsi="Times New Roman" w:cs="Times New Roman"/>
          <w:b/>
          <w:sz w:val="24"/>
          <w:szCs w:val="24"/>
        </w:rPr>
        <w:t xml:space="preserve"> </w:t>
      </w:r>
      <w:r w:rsidR="00937082">
        <w:rPr>
          <w:rFonts w:ascii="Times New Roman" w:hAnsi="Times New Roman" w:cs="Times New Roman"/>
          <w:color w:val="000000" w:themeColor="text1"/>
          <w:sz w:val="24"/>
          <w:szCs w:val="24"/>
        </w:rPr>
        <w:t xml:space="preserve"> </w:t>
      </w:r>
    </w:p>
    <w:p w14:paraId="4EDA4E3F" w14:textId="7ABD3AA9" w:rsidR="00B947AD" w:rsidRPr="00937082" w:rsidRDefault="008142E4" w:rsidP="0088412A">
      <w:pPr>
        <w:pStyle w:val="NormalHanging12a"/>
        <w:spacing w:before="120" w:after="120"/>
        <w:ind w:left="0" w:firstLine="0"/>
        <w:jc w:val="both"/>
      </w:pPr>
      <w:r w:rsidRPr="00494530">
        <w:rPr>
          <w:bCs/>
          <w:iCs/>
        </w:rPr>
        <w:t>17.</w:t>
      </w:r>
      <w:r>
        <w:rPr>
          <w:b/>
          <w:i/>
        </w:rPr>
        <w:t xml:space="preserve"> </w:t>
      </w:r>
      <w:r w:rsidR="00B947AD">
        <w:rPr>
          <w:b/>
          <w:i/>
          <w:color w:val="000000" w:themeColor="text1"/>
        </w:rPr>
        <w:t>E</w:t>
      </w:r>
      <w:r w:rsidR="008B6455" w:rsidRPr="0087479F">
        <w:rPr>
          <w:b/>
          <w:i/>
          <w:color w:val="000000" w:themeColor="text1"/>
        </w:rPr>
        <w:t xml:space="preserve">mphasises the need to strengthen support for the outermost regions, where structural and geographic conditions lead to much higher farming costs; calls on the Commission to update POSEI funding in the next MFF to reflect inflation since 2007; notes that indexation alone is not enough to address rising production, transport and supply costs; stresses that adequate POSEI funding is essential to sustain farming, ensure farm viability and uphold the EU’s economic, social and territorial cohesion under Article 349 TFEU; </w:t>
      </w:r>
      <w:r w:rsidR="008B6455" w:rsidRPr="00353571">
        <w:rPr>
          <w:bCs/>
          <w:iCs/>
        </w:rPr>
        <w:t xml:space="preserve">calls on the Commission to recognise the specific needs and challenges faced by livestock farmers in mountain and disadvantaged areas, </w:t>
      </w:r>
      <w:r w:rsidR="008B6455" w:rsidRPr="00353571">
        <w:rPr>
          <w:b/>
          <w:i/>
        </w:rPr>
        <w:t>including island, inland, remote and outermost regions</w:t>
      </w:r>
      <w:r w:rsidR="008B6455" w:rsidRPr="00353571">
        <w:rPr>
          <w:bCs/>
          <w:iCs/>
        </w:rPr>
        <w:t xml:space="preserve">, and to ensure adequate support through the CAP, </w:t>
      </w:r>
      <w:r w:rsidR="008B6455" w:rsidRPr="00353571">
        <w:rPr>
          <w:b/>
          <w:i/>
        </w:rPr>
        <w:t>in particular through</w:t>
      </w:r>
      <w:r w:rsidR="008B6455" w:rsidRPr="00353571">
        <w:rPr>
          <w:bCs/>
          <w:iCs/>
        </w:rPr>
        <w:t xml:space="preserve"> coupled support, </w:t>
      </w:r>
      <w:r w:rsidR="008B6455" w:rsidRPr="00353571">
        <w:rPr>
          <w:b/>
          <w:i/>
        </w:rPr>
        <w:t>sector-specific interventions</w:t>
      </w:r>
      <w:r w:rsidR="00EB2376">
        <w:rPr>
          <w:bCs/>
          <w:iCs/>
        </w:rPr>
        <w:t xml:space="preserve"> </w:t>
      </w:r>
      <w:r w:rsidR="008B6455" w:rsidRPr="00353571">
        <w:rPr>
          <w:bCs/>
          <w:iCs/>
        </w:rPr>
        <w:t>and targeted rural development measures</w:t>
      </w:r>
      <w:r w:rsidR="008B6455" w:rsidRPr="00A7074B">
        <w:rPr>
          <w:bCs/>
          <w:iCs/>
        </w:rPr>
        <w:t>;</w:t>
      </w:r>
      <w:r w:rsidR="00B947AD" w:rsidRPr="00A7074B">
        <w:rPr>
          <w:bCs/>
          <w:iCs/>
        </w:rPr>
        <w:t xml:space="preserve"> </w:t>
      </w:r>
      <w:r w:rsidR="00937082" w:rsidRPr="00A7074B">
        <w:rPr>
          <w:b/>
          <w:bCs/>
          <w:i/>
          <w:iCs/>
        </w:rPr>
        <w:t>underlines that maintaining livestock farming in remote, island and less favoured area</w:t>
      </w:r>
      <w:r w:rsidR="00EB2376">
        <w:rPr>
          <w:b/>
          <w:bCs/>
          <w:i/>
          <w:iCs/>
        </w:rPr>
        <w:t xml:space="preserve">s </w:t>
      </w:r>
      <w:r w:rsidR="00937082" w:rsidRPr="00A7074B">
        <w:rPr>
          <w:b/>
          <w:bCs/>
          <w:i/>
          <w:iCs/>
        </w:rPr>
        <w:t>contributes to environmental sustainability by preventing land abandonment, supporting biodiversity and preserving traditional landscapes,</w:t>
      </w:r>
      <w:r w:rsidR="001B2FDB" w:rsidRPr="00A7074B">
        <w:rPr>
          <w:b/>
          <w:bCs/>
          <w:i/>
          <w:iCs/>
        </w:rPr>
        <w:t xml:space="preserve"> s</w:t>
      </w:r>
      <w:r w:rsidR="00937082" w:rsidRPr="00A7074B">
        <w:rPr>
          <w:b/>
          <w:bCs/>
          <w:i/>
          <w:iCs/>
        </w:rPr>
        <w:t>upports farmers</w:t>
      </w:r>
      <w:r w:rsidR="001B2FDB" w:rsidRPr="00A7074B">
        <w:rPr>
          <w:b/>
          <w:bCs/>
          <w:i/>
          <w:iCs/>
        </w:rPr>
        <w:t>’</w:t>
      </w:r>
      <w:r w:rsidR="00937082" w:rsidRPr="00A7074B">
        <w:rPr>
          <w:b/>
          <w:bCs/>
          <w:i/>
          <w:iCs/>
        </w:rPr>
        <w:t xml:space="preserve">  incomes and rural livelihoods and helps repopulate rural areas</w:t>
      </w:r>
      <w:r w:rsidR="00937082" w:rsidRPr="00A7074B">
        <w:t xml:space="preserve">; </w:t>
      </w:r>
      <w:r w:rsidR="00937082">
        <w:rPr>
          <w:b/>
          <w:i/>
        </w:rPr>
        <w:t>e</w:t>
      </w:r>
      <w:r w:rsidR="00B947AD">
        <w:rPr>
          <w:b/>
          <w:i/>
        </w:rPr>
        <w:t xml:space="preserve">mphasises the importance of ensuring the active participation of representatives of the outermost regions </w:t>
      </w:r>
      <w:r w:rsidR="00B947AD" w:rsidRPr="0087479F">
        <w:rPr>
          <w:b/>
          <w:i/>
          <w:color w:val="000000" w:themeColor="text1"/>
        </w:rPr>
        <w:t>within the high level group</w:t>
      </w:r>
      <w:r w:rsidR="00B947AD">
        <w:rPr>
          <w:b/>
          <w:i/>
          <w:color w:val="000000" w:themeColor="text1"/>
        </w:rPr>
        <w:t xml:space="preserve"> as</w:t>
      </w:r>
      <w:r w:rsidR="00B947AD" w:rsidRPr="0087479F">
        <w:rPr>
          <w:b/>
          <w:i/>
          <w:color w:val="000000" w:themeColor="text1"/>
        </w:rPr>
        <w:t xml:space="preserve"> th</w:t>
      </w:r>
      <w:r w:rsidR="00B947AD">
        <w:rPr>
          <w:b/>
          <w:i/>
          <w:color w:val="000000" w:themeColor="text1"/>
        </w:rPr>
        <w:t>eir</w:t>
      </w:r>
      <w:r w:rsidR="00B947AD" w:rsidRPr="0087479F">
        <w:rPr>
          <w:b/>
          <w:i/>
          <w:color w:val="000000" w:themeColor="text1"/>
        </w:rPr>
        <w:t xml:space="preserve"> specific geographical, socio-economic and productive characteristics present their own challenges that require special attention in the process of drawing up European policies;</w:t>
      </w:r>
    </w:p>
    <w:p w14:paraId="16289E07" w14:textId="3630586A" w:rsidR="008B6455" w:rsidRPr="002D456A" w:rsidRDefault="008B6455" w:rsidP="0088412A">
      <w:pPr>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sz w:val="24"/>
          <w:szCs w:val="24"/>
        </w:rPr>
      </w:pPr>
      <w:r>
        <w:rPr>
          <w:rFonts w:ascii="Times New Roman" w:hAnsi="Times New Roman" w:cs="Times New Roman"/>
          <w:b/>
          <w:sz w:val="24"/>
          <w:szCs w:val="24"/>
        </w:rPr>
        <w:lastRenderedPageBreak/>
        <w:t>COMPROMISE 1</w:t>
      </w:r>
      <w:r w:rsidR="00353571">
        <w:rPr>
          <w:rFonts w:ascii="Times New Roman" w:hAnsi="Times New Roman" w:cs="Times New Roman"/>
          <w:b/>
          <w:sz w:val="24"/>
          <w:szCs w:val="24"/>
        </w:rPr>
        <w:t>8</w:t>
      </w:r>
      <w:r>
        <w:rPr>
          <w:rFonts w:ascii="Times New Roman" w:hAnsi="Times New Roman" w:cs="Times New Roman"/>
          <w:b/>
          <w:sz w:val="24"/>
          <w:szCs w:val="24"/>
        </w:rPr>
        <w:t xml:space="preserve"> on paragraph 20</w:t>
      </w:r>
      <w:r w:rsidRPr="002D456A">
        <w:rPr>
          <w:rFonts w:ascii="Times New Roman" w:hAnsi="Times New Roman" w:cs="Times New Roman"/>
          <w:b/>
          <w:sz w:val="24"/>
          <w:szCs w:val="24"/>
        </w:rPr>
        <w:t xml:space="preserve"> (</w:t>
      </w:r>
      <w:r>
        <w:rPr>
          <w:rFonts w:ascii="Times New Roman" w:hAnsi="Times New Roman" w:cs="Times New Roman"/>
          <w:b/>
          <w:sz w:val="24"/>
          <w:szCs w:val="24"/>
        </w:rPr>
        <w:t>Education, training and infrastructure</w:t>
      </w:r>
      <w:r w:rsidRPr="002D456A">
        <w:rPr>
          <w:rFonts w:ascii="Times New Roman" w:hAnsi="Times New Roman" w:cs="Times New Roman"/>
          <w:b/>
          <w:sz w:val="24"/>
          <w:szCs w:val="24"/>
        </w:rPr>
        <w:t xml:space="preserve">) </w:t>
      </w:r>
    </w:p>
    <w:p w14:paraId="0617C83F" w14:textId="21EA814B" w:rsidR="008B6455" w:rsidRDefault="008B6455" w:rsidP="0088412A">
      <w:pPr>
        <w:pStyle w:val="NormalHanging12a"/>
        <w:spacing w:before="120" w:after="120"/>
        <w:ind w:left="0" w:firstLine="0"/>
        <w:jc w:val="both"/>
        <w:rPr>
          <w:b/>
          <w:i/>
        </w:rPr>
      </w:pPr>
      <w:r w:rsidRPr="00353571">
        <w:t>1</w:t>
      </w:r>
      <w:r w:rsidR="00355A66">
        <w:t>8</w:t>
      </w:r>
      <w:r w:rsidRPr="00F7294D">
        <w:t>. Urges the Member States</w:t>
      </w:r>
      <w:r>
        <w:t xml:space="preserve"> </w:t>
      </w:r>
      <w:r w:rsidRPr="00F7294D">
        <w:rPr>
          <w:b/>
          <w:i/>
        </w:rPr>
        <w:t>and the European Commission</w:t>
      </w:r>
      <w:r w:rsidRPr="00F7294D">
        <w:t xml:space="preserve"> to invest in education, training and infrastructure that enable farmers to implement more sustainable, efficient and animal</w:t>
      </w:r>
      <w:r w:rsidR="00353571">
        <w:t xml:space="preserve"> </w:t>
      </w:r>
      <w:r w:rsidRPr="003E1037">
        <w:rPr>
          <w:b/>
          <w:bCs/>
          <w:i/>
          <w:iCs/>
        </w:rPr>
        <w:t>health and</w:t>
      </w:r>
      <w:r>
        <w:t xml:space="preserve"> </w:t>
      </w:r>
      <w:r w:rsidRPr="00F7294D">
        <w:t>welfare-friendly livestock production practices, including</w:t>
      </w:r>
      <w:r>
        <w:t xml:space="preserve"> </w:t>
      </w:r>
      <w:r w:rsidRPr="00F7294D">
        <w:rPr>
          <w:b/>
          <w:i/>
        </w:rPr>
        <w:t>digitalisation, applied research, transfer of knowledge</w:t>
      </w:r>
      <w:r w:rsidR="00EB2376">
        <w:t xml:space="preserve"> </w:t>
      </w:r>
      <w:r>
        <w:t xml:space="preserve">and </w:t>
      </w:r>
      <w:r w:rsidRPr="00F7294D">
        <w:t xml:space="preserve">training on innovative tools and technologies for the early detection and prevention of epizootic diseases, such as health monitoring systems for livestock; </w:t>
      </w:r>
      <w:r w:rsidRPr="00F7294D">
        <w:rPr>
          <w:b/>
          <w:i/>
        </w:rPr>
        <w:t>highlights the importance of independent advisory services in this regard, and calls on Member States to make full use of the CAP in order to properly fund these services;</w:t>
      </w:r>
    </w:p>
    <w:p w14:paraId="5969C086" w14:textId="78B4A477" w:rsidR="008B6455" w:rsidRDefault="008B6455" w:rsidP="0088412A">
      <w:pPr>
        <w:pStyle w:val="NormalHanging12a"/>
        <w:spacing w:before="120" w:after="120"/>
        <w:ind w:left="0" w:firstLine="0"/>
        <w:jc w:val="both"/>
        <w:rPr>
          <w:b/>
          <w:i/>
        </w:rPr>
      </w:pPr>
      <w:r>
        <w:rPr>
          <w:b/>
          <w:i/>
        </w:rPr>
        <w:t>1</w:t>
      </w:r>
      <w:r w:rsidR="00355A66">
        <w:rPr>
          <w:b/>
          <w:i/>
        </w:rPr>
        <w:t>8</w:t>
      </w:r>
      <w:r>
        <w:rPr>
          <w:b/>
          <w:i/>
        </w:rPr>
        <w:t>a</w:t>
      </w:r>
      <w:r w:rsidR="00355A66">
        <w:rPr>
          <w:b/>
          <w:i/>
        </w:rPr>
        <w:t>.</w:t>
      </w:r>
      <w:r>
        <w:rPr>
          <w:b/>
          <w:i/>
        </w:rPr>
        <w:t xml:space="preserve"> </w:t>
      </w:r>
      <w:r w:rsidRPr="00692A3B">
        <w:rPr>
          <w:b/>
          <w:i/>
        </w:rPr>
        <w:t>Calls for simpler animal welfare rules that focus on helping farmers through educati</w:t>
      </w:r>
      <w:r>
        <w:rPr>
          <w:b/>
          <w:i/>
        </w:rPr>
        <w:t xml:space="preserve">on and support, rather than enforcement focused </w:t>
      </w:r>
      <w:proofErr w:type="gramStart"/>
      <w:r w:rsidRPr="00692A3B">
        <w:rPr>
          <w:b/>
          <w:i/>
        </w:rPr>
        <w:t>methods</w:t>
      </w:r>
      <w:r>
        <w:rPr>
          <w:b/>
          <w:i/>
        </w:rPr>
        <w:t>;</w:t>
      </w:r>
      <w:proofErr w:type="gramEnd"/>
    </w:p>
    <w:p w14:paraId="68632118" w14:textId="0E029BA5" w:rsidR="006610D3" w:rsidRDefault="008B6455" w:rsidP="0088412A">
      <w:pPr>
        <w:pStyle w:val="NormalHanging12a"/>
        <w:spacing w:before="120" w:after="120"/>
        <w:ind w:left="0" w:firstLine="0"/>
        <w:jc w:val="both"/>
        <w:rPr>
          <w:b/>
          <w:i/>
        </w:rPr>
      </w:pPr>
      <w:r>
        <w:rPr>
          <w:b/>
          <w:i/>
        </w:rPr>
        <w:t>1</w:t>
      </w:r>
      <w:r w:rsidR="00355A66">
        <w:rPr>
          <w:b/>
          <w:i/>
        </w:rPr>
        <w:t>8</w:t>
      </w:r>
      <w:r>
        <w:rPr>
          <w:b/>
          <w:i/>
        </w:rPr>
        <w:t>b</w:t>
      </w:r>
      <w:r w:rsidR="00355A66">
        <w:rPr>
          <w:b/>
          <w:i/>
        </w:rPr>
        <w:t>.</w:t>
      </w:r>
      <w:r>
        <w:rPr>
          <w:b/>
          <w:i/>
        </w:rPr>
        <w:t xml:space="preserve"> </w:t>
      </w:r>
      <w:r w:rsidRPr="00692A3B">
        <w:rPr>
          <w:b/>
          <w:i/>
        </w:rPr>
        <w:t xml:space="preserve">Urges the European Commission to present its conclusions on the development of an animal welfare labelling that guarantees adequate and uniform information for consumers, thereby avoiding the risks to the internal market generated by the proliferation of local animal welfare </w:t>
      </w:r>
      <w:proofErr w:type="gramStart"/>
      <w:r w:rsidRPr="00692A3B">
        <w:rPr>
          <w:b/>
          <w:i/>
        </w:rPr>
        <w:t>schemes;</w:t>
      </w:r>
      <w:proofErr w:type="gramEnd"/>
    </w:p>
    <w:p w14:paraId="0BBFDFF0" w14:textId="77777777" w:rsidR="0088412A" w:rsidRDefault="0088412A" w:rsidP="0088412A">
      <w:pPr>
        <w:pStyle w:val="NormalHanging12a"/>
        <w:spacing w:before="120" w:after="120"/>
        <w:ind w:left="0" w:firstLine="0"/>
        <w:jc w:val="both"/>
        <w:rPr>
          <w:b/>
          <w:i/>
        </w:rPr>
      </w:pPr>
    </w:p>
    <w:p w14:paraId="2B7B27E3" w14:textId="750CC1C0" w:rsidR="008B6455" w:rsidRPr="002D456A" w:rsidRDefault="008B6455" w:rsidP="0088412A">
      <w:pPr>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sz w:val="24"/>
          <w:szCs w:val="24"/>
        </w:rPr>
      </w:pPr>
      <w:r>
        <w:rPr>
          <w:rFonts w:ascii="Times New Roman" w:hAnsi="Times New Roman" w:cs="Times New Roman"/>
          <w:b/>
          <w:sz w:val="24"/>
          <w:szCs w:val="24"/>
        </w:rPr>
        <w:t xml:space="preserve">COMPROMISE </w:t>
      </w:r>
      <w:r w:rsidR="00583D59">
        <w:rPr>
          <w:rFonts w:ascii="Times New Roman" w:hAnsi="Times New Roman" w:cs="Times New Roman"/>
          <w:b/>
          <w:sz w:val="24"/>
          <w:szCs w:val="24"/>
        </w:rPr>
        <w:t>19</w:t>
      </w:r>
      <w:r>
        <w:rPr>
          <w:rFonts w:ascii="Times New Roman" w:hAnsi="Times New Roman" w:cs="Times New Roman"/>
          <w:b/>
          <w:sz w:val="24"/>
          <w:szCs w:val="24"/>
        </w:rPr>
        <w:t xml:space="preserve"> on paragraph 24</w:t>
      </w:r>
      <w:r w:rsidRPr="002D456A">
        <w:rPr>
          <w:rFonts w:ascii="Times New Roman" w:hAnsi="Times New Roman" w:cs="Times New Roman"/>
          <w:b/>
          <w:sz w:val="24"/>
          <w:szCs w:val="24"/>
        </w:rPr>
        <w:t xml:space="preserve"> (</w:t>
      </w:r>
      <w:r>
        <w:rPr>
          <w:rFonts w:ascii="Times New Roman" w:hAnsi="Times New Roman" w:cs="Times New Roman"/>
          <w:b/>
          <w:sz w:val="24"/>
          <w:szCs w:val="24"/>
        </w:rPr>
        <w:t>Young farmers</w:t>
      </w:r>
      <w:r w:rsidRPr="002D456A">
        <w:rPr>
          <w:rFonts w:ascii="Times New Roman" w:hAnsi="Times New Roman" w:cs="Times New Roman"/>
          <w:b/>
          <w:sz w:val="24"/>
          <w:szCs w:val="24"/>
        </w:rPr>
        <w:t xml:space="preserve">) </w:t>
      </w:r>
    </w:p>
    <w:p w14:paraId="03773A1A" w14:textId="233516C4" w:rsidR="008B6455" w:rsidRDefault="00355A66" w:rsidP="0088412A">
      <w:pPr>
        <w:pStyle w:val="NormalHanging12a"/>
        <w:spacing w:before="120" w:after="120"/>
        <w:ind w:left="0" w:firstLine="0"/>
        <w:jc w:val="both"/>
        <w:rPr>
          <w:bCs/>
          <w:iCs/>
        </w:rPr>
      </w:pPr>
      <w:r>
        <w:rPr>
          <w:bCs/>
          <w:iCs/>
        </w:rPr>
        <w:t>19</w:t>
      </w:r>
      <w:r w:rsidR="008B6455" w:rsidRPr="00F73DCD">
        <w:rPr>
          <w:bCs/>
          <w:iCs/>
        </w:rPr>
        <w:t>.</w:t>
      </w:r>
      <w:r w:rsidR="008B6455">
        <w:rPr>
          <w:bCs/>
          <w:iCs/>
        </w:rPr>
        <w:t xml:space="preserve"> </w:t>
      </w:r>
      <w:r w:rsidR="008B6455" w:rsidRPr="00F73DCD">
        <w:rPr>
          <w:bCs/>
          <w:iCs/>
        </w:rPr>
        <w:t xml:space="preserve">Points out that, with only 12 % of farm holdings in the </w:t>
      </w:r>
      <w:r w:rsidR="008B6455" w:rsidRPr="00352D92">
        <w:rPr>
          <w:b/>
          <w:i/>
        </w:rPr>
        <w:t>European Union</w:t>
      </w:r>
      <w:r w:rsidR="008B6455">
        <w:rPr>
          <w:bCs/>
          <w:iCs/>
        </w:rPr>
        <w:t xml:space="preserve"> </w:t>
      </w:r>
      <w:r w:rsidR="008B6455" w:rsidRPr="00F73DCD">
        <w:rPr>
          <w:bCs/>
          <w:iCs/>
        </w:rPr>
        <w:t>run by people under the age of 40, the lack of young farmers threatens the economic viability</w:t>
      </w:r>
      <w:r w:rsidR="008B6455">
        <w:rPr>
          <w:bCs/>
          <w:iCs/>
        </w:rPr>
        <w:t>,</w:t>
      </w:r>
      <w:r w:rsidR="008B6455" w:rsidRPr="00352D92">
        <w:rPr>
          <w:b/>
          <w:i/>
        </w:rPr>
        <w:t xml:space="preserve"> generational continuity</w:t>
      </w:r>
      <w:r w:rsidR="008B6455">
        <w:rPr>
          <w:b/>
          <w:i/>
        </w:rPr>
        <w:t xml:space="preserve"> and future sustainability </w:t>
      </w:r>
      <w:r w:rsidR="008B6455" w:rsidRPr="00F73DCD">
        <w:rPr>
          <w:bCs/>
          <w:iCs/>
        </w:rPr>
        <w:t>of the European livestock sector; urges the Commission, therefore, to improve the effectiveness of start‑up support in overcoming entry barriers to the livestock sector,</w:t>
      </w:r>
      <w:r w:rsidR="008B6455">
        <w:rPr>
          <w:bCs/>
          <w:iCs/>
        </w:rPr>
        <w:t xml:space="preserve"> </w:t>
      </w:r>
      <w:r w:rsidR="008B6455" w:rsidRPr="002415CA">
        <w:rPr>
          <w:b/>
          <w:i/>
        </w:rPr>
        <w:t>including extensive holdings</w:t>
      </w:r>
      <w:r w:rsidR="008B6455">
        <w:rPr>
          <w:b/>
          <w:i/>
        </w:rPr>
        <w:t>; underlines the struggle to attract young farmers to work in a livestock sector as it</w:t>
      </w:r>
      <w:r w:rsidR="00583D59">
        <w:rPr>
          <w:b/>
          <w:i/>
        </w:rPr>
        <w:t xml:space="preserve"> </w:t>
      </w:r>
      <w:r w:rsidR="008B6455">
        <w:rPr>
          <w:bCs/>
          <w:iCs/>
        </w:rPr>
        <w:t>suffers</w:t>
      </w:r>
      <w:r w:rsidR="008B6455" w:rsidRPr="00F73DCD">
        <w:rPr>
          <w:bCs/>
          <w:iCs/>
        </w:rPr>
        <w:t xml:space="preserve"> from a lack of attractiveness</w:t>
      </w:r>
      <w:r w:rsidR="008B6455">
        <w:rPr>
          <w:bCs/>
          <w:iCs/>
        </w:rPr>
        <w:t xml:space="preserve"> </w:t>
      </w:r>
      <w:r w:rsidR="008B6455" w:rsidRPr="002415CA">
        <w:rPr>
          <w:b/>
          <w:i/>
        </w:rPr>
        <w:t>due to the demanding nature of the work</w:t>
      </w:r>
      <w:r w:rsidR="008B6455">
        <w:rPr>
          <w:b/>
          <w:i/>
        </w:rPr>
        <w:t xml:space="preserve"> such as long working hours, limited possibility to take time off and lack of replacement services</w:t>
      </w:r>
      <w:r w:rsidR="008B6455" w:rsidRPr="002415CA">
        <w:rPr>
          <w:b/>
          <w:i/>
        </w:rPr>
        <w:t xml:space="preserve"> </w:t>
      </w:r>
      <w:r w:rsidR="00583D59">
        <w:rPr>
          <w:b/>
          <w:i/>
        </w:rPr>
        <w:t xml:space="preserve"> </w:t>
      </w:r>
      <w:r w:rsidR="008B6455" w:rsidRPr="00F73DCD">
        <w:rPr>
          <w:bCs/>
          <w:iCs/>
        </w:rPr>
        <w:t>and to take into account the increasing number of women working on livestock farms by promoting gender-inclusive measures and opportunities;</w:t>
      </w:r>
      <w:r w:rsidR="008B6455">
        <w:rPr>
          <w:bCs/>
          <w:iCs/>
        </w:rPr>
        <w:t xml:space="preserve"> </w:t>
      </w:r>
    </w:p>
    <w:p w14:paraId="0FFC981E" w14:textId="411BFF09" w:rsidR="008B6455" w:rsidRDefault="00355A66" w:rsidP="0088412A">
      <w:pPr>
        <w:pStyle w:val="NormalHanging12a"/>
        <w:spacing w:before="120" w:after="120"/>
        <w:ind w:left="0" w:firstLine="0"/>
        <w:jc w:val="both"/>
        <w:rPr>
          <w:b/>
          <w:i/>
        </w:rPr>
      </w:pPr>
      <w:r>
        <w:rPr>
          <w:b/>
          <w:i/>
        </w:rPr>
        <w:t>19</w:t>
      </w:r>
      <w:r w:rsidR="008B6455">
        <w:rPr>
          <w:b/>
          <w:i/>
        </w:rPr>
        <w:t>a W</w:t>
      </w:r>
      <w:r w:rsidR="008B6455" w:rsidRPr="00E223F8">
        <w:rPr>
          <w:b/>
          <w:i/>
        </w:rPr>
        <w:t>elcomes the Commission</w:t>
      </w:r>
      <w:r w:rsidR="008B6455">
        <w:rPr>
          <w:b/>
          <w:i/>
        </w:rPr>
        <w:t>’s</w:t>
      </w:r>
      <w:r w:rsidR="008B6455" w:rsidRPr="00E223F8">
        <w:rPr>
          <w:b/>
          <w:i/>
        </w:rPr>
        <w:t xml:space="preserve"> Generational Renewal Strategy</w:t>
      </w:r>
      <w:r w:rsidR="008B6455">
        <w:rPr>
          <w:b/>
          <w:i/>
        </w:rPr>
        <w:t xml:space="preserve">; </w:t>
      </w:r>
      <w:r w:rsidR="008B6455" w:rsidRPr="00E223F8">
        <w:rPr>
          <w:b/>
          <w:i/>
        </w:rPr>
        <w:t>calls on the Commission to provide recommendations and explore solutions to tackle the key barriers to the installation of livestock young farmers in particular high initial investments in infrastructure, difficulty to access to land</w:t>
      </w:r>
      <w:r w:rsidR="008B6455">
        <w:rPr>
          <w:b/>
          <w:i/>
        </w:rPr>
        <w:t xml:space="preserve"> especially due to differences between Member States (EPP</w:t>
      </w:r>
      <w:r w:rsidR="00203EDF">
        <w:rPr>
          <w:b/>
          <w:i/>
        </w:rPr>
        <w:t>)</w:t>
      </w:r>
      <w:r w:rsidR="008B6455" w:rsidRPr="00E223F8">
        <w:rPr>
          <w:b/>
          <w:i/>
        </w:rPr>
        <w:t xml:space="preserve"> and credit, labour availability, risk management issues, fight against animal diseases</w:t>
      </w:r>
      <w:r w:rsidR="008B6455">
        <w:rPr>
          <w:b/>
          <w:i/>
        </w:rPr>
        <w:t xml:space="preserve"> and bureaucratic burden</w:t>
      </w:r>
      <w:r w:rsidR="008B6455" w:rsidRPr="00352D92">
        <w:rPr>
          <w:b/>
          <w:i/>
        </w:rPr>
        <w:t xml:space="preserve">; </w:t>
      </w:r>
      <w:r w:rsidR="008B6455">
        <w:rPr>
          <w:b/>
          <w:i/>
        </w:rPr>
        <w:t xml:space="preserve">invites the Commission to consider the possibility to grant more direct payments to young farmers; </w:t>
      </w:r>
      <w:r w:rsidR="008B6455" w:rsidRPr="00352D92">
        <w:rPr>
          <w:b/>
          <w:i/>
        </w:rPr>
        <w:t>stresses, moreover, the need to create suitable conditions for a decent retirement; emphasises, finally, that facilitating access to credit and land</w:t>
      </w:r>
      <w:r w:rsidR="008B6455">
        <w:rPr>
          <w:b/>
          <w:i/>
        </w:rPr>
        <w:t xml:space="preserve">, especially </w:t>
      </w:r>
      <w:r w:rsidR="00203EDF">
        <w:rPr>
          <w:b/>
          <w:i/>
        </w:rPr>
        <w:t xml:space="preserve"> in </w:t>
      </w:r>
      <w:r w:rsidR="008B6455">
        <w:rPr>
          <w:b/>
          <w:i/>
        </w:rPr>
        <w:t>Member States with high land prices</w:t>
      </w:r>
      <w:r w:rsidR="00203EDF">
        <w:rPr>
          <w:b/>
          <w:i/>
        </w:rPr>
        <w:t>,</w:t>
      </w:r>
      <w:r w:rsidR="008B6455">
        <w:rPr>
          <w:b/>
          <w:i/>
        </w:rPr>
        <w:t xml:space="preserve"> increasing investment in livestock quality</w:t>
      </w:r>
      <w:r w:rsidR="008B6455" w:rsidRPr="00352D92">
        <w:rPr>
          <w:b/>
          <w:i/>
        </w:rPr>
        <w:t xml:space="preserve"> and</w:t>
      </w:r>
      <w:r w:rsidR="008B6455">
        <w:rPr>
          <w:b/>
          <w:i/>
        </w:rPr>
        <w:t xml:space="preserve"> </w:t>
      </w:r>
      <w:r w:rsidR="008B6455" w:rsidRPr="00352D92">
        <w:rPr>
          <w:b/>
          <w:i/>
        </w:rPr>
        <w:t>improving services in rural areas are essential conditions for attracting and retaining a new generation of farmers;</w:t>
      </w:r>
      <w:r w:rsidR="008B6455">
        <w:rPr>
          <w:b/>
          <w:i/>
        </w:rPr>
        <w:t xml:space="preserve"> stresses that the advice to Member States to provide 6% of the CAP budget for Generational Renewal is not binding enough to guarantee suffic</w:t>
      </w:r>
      <w:r w:rsidR="001B14D9">
        <w:rPr>
          <w:b/>
          <w:i/>
        </w:rPr>
        <w:t>i</w:t>
      </w:r>
      <w:r w:rsidR="008B6455">
        <w:rPr>
          <w:b/>
          <w:i/>
        </w:rPr>
        <w:t>ent support to young farmers</w:t>
      </w:r>
      <w:r w:rsidR="00583D59">
        <w:rPr>
          <w:b/>
          <w:i/>
        </w:rPr>
        <w:t>;</w:t>
      </w:r>
    </w:p>
    <w:p w14:paraId="3A0D96B0" w14:textId="77777777" w:rsidR="00D16F4A" w:rsidRDefault="00D16F4A" w:rsidP="0088412A">
      <w:pPr>
        <w:pStyle w:val="NormalHanging12a"/>
        <w:spacing w:before="120" w:after="120"/>
        <w:ind w:left="0" w:firstLine="0"/>
        <w:jc w:val="both"/>
        <w:rPr>
          <w:b/>
          <w:i/>
        </w:rPr>
      </w:pPr>
    </w:p>
    <w:p w14:paraId="686471DD" w14:textId="565F8D3B" w:rsidR="008B6455" w:rsidRPr="002D456A" w:rsidRDefault="008B6455" w:rsidP="0088412A">
      <w:pPr>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sz w:val="24"/>
          <w:szCs w:val="24"/>
        </w:rPr>
      </w:pPr>
      <w:r>
        <w:rPr>
          <w:rFonts w:ascii="Times New Roman" w:hAnsi="Times New Roman" w:cs="Times New Roman"/>
          <w:b/>
          <w:sz w:val="24"/>
          <w:szCs w:val="24"/>
        </w:rPr>
        <w:t>COMPROMISE 2</w:t>
      </w:r>
      <w:r w:rsidR="00421A35">
        <w:rPr>
          <w:rFonts w:ascii="Times New Roman" w:hAnsi="Times New Roman" w:cs="Times New Roman"/>
          <w:b/>
          <w:sz w:val="24"/>
          <w:szCs w:val="24"/>
        </w:rPr>
        <w:t>0</w:t>
      </w:r>
      <w:r>
        <w:rPr>
          <w:rFonts w:ascii="Times New Roman" w:hAnsi="Times New Roman" w:cs="Times New Roman"/>
          <w:b/>
          <w:sz w:val="24"/>
          <w:szCs w:val="24"/>
        </w:rPr>
        <w:t xml:space="preserve"> on paragraph 25</w:t>
      </w:r>
      <w:r w:rsidRPr="002D456A">
        <w:rPr>
          <w:rFonts w:ascii="Times New Roman" w:hAnsi="Times New Roman" w:cs="Times New Roman"/>
          <w:b/>
          <w:sz w:val="24"/>
          <w:szCs w:val="24"/>
        </w:rPr>
        <w:t xml:space="preserve"> (</w:t>
      </w:r>
      <w:r>
        <w:rPr>
          <w:rFonts w:ascii="Times New Roman" w:hAnsi="Times New Roman" w:cs="Times New Roman"/>
          <w:b/>
          <w:sz w:val="24"/>
          <w:szCs w:val="24"/>
        </w:rPr>
        <w:t>Bioeconomy</w:t>
      </w:r>
      <w:r w:rsidRPr="002D456A">
        <w:rPr>
          <w:rFonts w:ascii="Times New Roman" w:hAnsi="Times New Roman" w:cs="Times New Roman"/>
          <w:b/>
          <w:sz w:val="24"/>
          <w:szCs w:val="24"/>
        </w:rPr>
        <w:t xml:space="preserve">) </w:t>
      </w:r>
    </w:p>
    <w:p w14:paraId="272DAA2D" w14:textId="606FA4F5" w:rsidR="0029775F" w:rsidRDefault="008B6455" w:rsidP="0088412A">
      <w:pPr>
        <w:pStyle w:val="NormalHanging12a"/>
        <w:spacing w:before="120" w:after="120"/>
        <w:ind w:left="0" w:firstLine="0"/>
        <w:jc w:val="both"/>
        <w:rPr>
          <w:b/>
          <w:i/>
        </w:rPr>
      </w:pPr>
      <w:bookmarkStart w:id="7" w:name="_Hlk219047460"/>
      <w:r w:rsidRPr="00494530">
        <w:rPr>
          <w:bCs/>
          <w:iCs/>
        </w:rPr>
        <w:t>2</w:t>
      </w:r>
      <w:r w:rsidR="00355A66" w:rsidRPr="00494530">
        <w:rPr>
          <w:bCs/>
          <w:iCs/>
        </w:rPr>
        <w:t>0</w:t>
      </w:r>
      <w:r w:rsidRPr="00494530">
        <w:rPr>
          <w:bCs/>
          <w:iCs/>
        </w:rPr>
        <w:t>.</w:t>
      </w:r>
      <w:r w:rsidR="00F26542">
        <w:rPr>
          <w:bCs/>
          <w:iCs/>
        </w:rPr>
        <w:t xml:space="preserve"> </w:t>
      </w:r>
      <w:r>
        <w:rPr>
          <w:b/>
          <w:i/>
        </w:rPr>
        <w:t>W</w:t>
      </w:r>
      <w:r w:rsidRPr="003E1037">
        <w:rPr>
          <w:b/>
          <w:i/>
        </w:rPr>
        <w:t>elcomes</w:t>
      </w:r>
      <w:r w:rsidR="0029775F">
        <w:rPr>
          <w:bCs/>
          <w:iCs/>
        </w:rPr>
        <w:t xml:space="preserve"> </w:t>
      </w:r>
      <w:r w:rsidRPr="00DD3BB8">
        <w:rPr>
          <w:bCs/>
          <w:iCs/>
        </w:rPr>
        <w:t>the Commission</w:t>
      </w:r>
      <w:r>
        <w:rPr>
          <w:bCs/>
          <w:iCs/>
        </w:rPr>
        <w:t xml:space="preserve">’s  </w:t>
      </w:r>
      <w:r w:rsidRPr="003E1037">
        <w:rPr>
          <w:b/>
          <w:i/>
        </w:rPr>
        <w:t>presentation of</w:t>
      </w:r>
      <w:r w:rsidR="0029775F">
        <w:rPr>
          <w:bCs/>
          <w:iCs/>
        </w:rPr>
        <w:t xml:space="preserve"> </w:t>
      </w:r>
      <w:r w:rsidRPr="003E1037">
        <w:rPr>
          <w:bCs/>
          <w:i/>
        </w:rPr>
        <w:t>the</w:t>
      </w:r>
      <w:r w:rsidRPr="00DD3BB8">
        <w:rPr>
          <w:bCs/>
          <w:iCs/>
        </w:rPr>
        <w:t xml:space="preserve"> EU bioeconomy strategy</w:t>
      </w:r>
      <w:r w:rsidR="0029775F">
        <w:rPr>
          <w:bCs/>
          <w:iCs/>
        </w:rPr>
        <w:t xml:space="preserve">; </w:t>
      </w:r>
      <w:r w:rsidR="0029775F" w:rsidRPr="0029775F">
        <w:rPr>
          <w:b/>
          <w:i/>
        </w:rPr>
        <w:t>invites the</w:t>
      </w:r>
      <w:r w:rsidR="00F26542">
        <w:rPr>
          <w:b/>
          <w:i/>
        </w:rPr>
        <w:t xml:space="preserve"> </w:t>
      </w:r>
      <w:r w:rsidR="0029775F" w:rsidRPr="0029775F">
        <w:rPr>
          <w:b/>
          <w:i/>
        </w:rPr>
        <w:t>Commission to recogni</w:t>
      </w:r>
      <w:r w:rsidR="0029775F">
        <w:rPr>
          <w:b/>
          <w:i/>
        </w:rPr>
        <w:t xml:space="preserve">se </w:t>
      </w:r>
      <w:r w:rsidRPr="00DD3BB8">
        <w:rPr>
          <w:bCs/>
          <w:iCs/>
        </w:rPr>
        <w:t>t</w:t>
      </w:r>
      <w:bookmarkEnd w:id="7"/>
      <w:r w:rsidRPr="00DD3BB8">
        <w:rPr>
          <w:bCs/>
          <w:iCs/>
        </w:rPr>
        <w:t xml:space="preserve">he role of </w:t>
      </w:r>
      <w:r w:rsidRPr="00DD3BB8">
        <w:rPr>
          <w:b/>
          <w:i/>
        </w:rPr>
        <w:t>innovative</w:t>
      </w:r>
      <w:r>
        <w:rPr>
          <w:bCs/>
          <w:iCs/>
        </w:rPr>
        <w:t xml:space="preserve"> </w:t>
      </w:r>
      <w:r w:rsidRPr="00DD3BB8">
        <w:rPr>
          <w:bCs/>
          <w:iCs/>
        </w:rPr>
        <w:t xml:space="preserve">livestock farming in circularity </w:t>
      </w:r>
      <w:proofErr w:type="spellStart"/>
      <w:r w:rsidRPr="00DD3BB8">
        <w:rPr>
          <w:bCs/>
          <w:iCs/>
        </w:rPr>
        <w:t>andto</w:t>
      </w:r>
      <w:proofErr w:type="spellEnd"/>
      <w:r w:rsidRPr="00DD3BB8">
        <w:rPr>
          <w:bCs/>
          <w:iCs/>
        </w:rPr>
        <w:t xml:space="preserve"> fully unlock the potential of </w:t>
      </w:r>
      <w:r w:rsidRPr="00DD3BB8">
        <w:rPr>
          <w:b/>
          <w:i/>
        </w:rPr>
        <w:t>energy production</w:t>
      </w:r>
      <w:r>
        <w:rPr>
          <w:b/>
          <w:i/>
        </w:rPr>
        <w:t>, notably biogas and</w:t>
      </w:r>
      <w:r w:rsidR="00F26542">
        <w:rPr>
          <w:b/>
          <w:i/>
        </w:rPr>
        <w:t xml:space="preserve"> </w:t>
      </w:r>
      <w:r>
        <w:rPr>
          <w:b/>
          <w:i/>
        </w:rPr>
        <w:t>biomethane</w:t>
      </w:r>
      <w:r w:rsidR="0029775F">
        <w:rPr>
          <w:b/>
          <w:i/>
        </w:rPr>
        <w:t xml:space="preserve">, </w:t>
      </w:r>
      <w:r>
        <w:rPr>
          <w:b/>
          <w:i/>
        </w:rPr>
        <w:t xml:space="preserve">the use of digestate as a bio-based fertilizer </w:t>
      </w:r>
      <w:r>
        <w:rPr>
          <w:bCs/>
          <w:iCs/>
        </w:rPr>
        <w:t>and</w:t>
      </w:r>
      <w:r w:rsidR="00323579">
        <w:rPr>
          <w:bCs/>
          <w:iCs/>
        </w:rPr>
        <w:t xml:space="preserve"> </w:t>
      </w:r>
      <w:r w:rsidR="0029775F">
        <w:rPr>
          <w:bCs/>
          <w:iCs/>
        </w:rPr>
        <w:t>of</w:t>
      </w:r>
      <w:r>
        <w:rPr>
          <w:bCs/>
          <w:iCs/>
        </w:rPr>
        <w:t xml:space="preserve"> </w:t>
      </w:r>
      <w:r w:rsidRPr="00DD3BB8">
        <w:rPr>
          <w:bCs/>
          <w:iCs/>
        </w:rPr>
        <w:t>livestock</w:t>
      </w:r>
      <w:r w:rsidR="00F26542">
        <w:rPr>
          <w:b/>
          <w:i/>
        </w:rPr>
        <w:t xml:space="preserve"> </w:t>
      </w:r>
      <w:r w:rsidRPr="00DD3BB8">
        <w:rPr>
          <w:bCs/>
          <w:iCs/>
        </w:rPr>
        <w:t>by-products through the rendering sector to provide additional sources of income for livestock farmers;</w:t>
      </w:r>
      <w:r>
        <w:rPr>
          <w:bCs/>
          <w:iCs/>
        </w:rPr>
        <w:t xml:space="preserve"> </w:t>
      </w:r>
      <w:r w:rsidR="00DD161A">
        <w:rPr>
          <w:bCs/>
          <w:iCs/>
        </w:rPr>
        <w:t xml:space="preserve">underlines that </w:t>
      </w:r>
      <w:r w:rsidR="00B947AD" w:rsidRPr="00B947AD">
        <w:rPr>
          <w:b/>
          <w:i/>
        </w:rPr>
        <w:t xml:space="preserve">livestock dense </w:t>
      </w:r>
      <w:r w:rsidR="00B947AD" w:rsidRPr="00B947AD">
        <w:rPr>
          <w:b/>
          <w:i/>
        </w:rPr>
        <w:lastRenderedPageBreak/>
        <w:t>areas in particular play an important role in the bioeconomy as proximity to urbanisation and short distances make circular cooperation to upscale human waste streams and the processing of farm waste streams possible</w:t>
      </w:r>
      <w:r w:rsidR="0029775F" w:rsidRPr="00B947AD">
        <w:rPr>
          <w:b/>
          <w:i/>
        </w:rPr>
        <w:t>;</w:t>
      </w:r>
    </w:p>
    <w:p w14:paraId="5BD66FC3" w14:textId="77777777" w:rsidR="00EB2376" w:rsidRDefault="00EB2376" w:rsidP="0088412A">
      <w:pPr>
        <w:pStyle w:val="NormalHanging12a"/>
        <w:spacing w:before="120" w:after="120"/>
        <w:ind w:left="0" w:firstLine="0"/>
        <w:jc w:val="both"/>
        <w:rPr>
          <w:b/>
          <w:i/>
        </w:rPr>
      </w:pPr>
    </w:p>
    <w:p w14:paraId="23E97C6B" w14:textId="69318473" w:rsidR="008B6455" w:rsidRPr="00F92F57" w:rsidRDefault="008B6455" w:rsidP="0088412A">
      <w:pPr>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sz w:val="24"/>
          <w:szCs w:val="24"/>
        </w:rPr>
      </w:pPr>
      <w:r w:rsidRPr="00F92F57">
        <w:rPr>
          <w:rFonts w:ascii="Times New Roman" w:hAnsi="Times New Roman" w:cs="Times New Roman"/>
          <w:b/>
          <w:sz w:val="24"/>
          <w:szCs w:val="24"/>
        </w:rPr>
        <w:t>COMPROMISE 2</w:t>
      </w:r>
      <w:r w:rsidR="00421A35">
        <w:rPr>
          <w:rFonts w:ascii="Times New Roman" w:hAnsi="Times New Roman" w:cs="Times New Roman"/>
          <w:b/>
          <w:sz w:val="24"/>
          <w:szCs w:val="24"/>
        </w:rPr>
        <w:t>1</w:t>
      </w:r>
      <w:r w:rsidRPr="00F92F57">
        <w:rPr>
          <w:rFonts w:ascii="Times New Roman" w:hAnsi="Times New Roman" w:cs="Times New Roman"/>
          <w:b/>
          <w:sz w:val="24"/>
          <w:szCs w:val="24"/>
        </w:rPr>
        <w:t xml:space="preserve"> on</w:t>
      </w:r>
      <w:r w:rsidR="00323579">
        <w:rPr>
          <w:rFonts w:ascii="Times New Roman" w:hAnsi="Times New Roman" w:cs="Times New Roman"/>
          <w:b/>
          <w:sz w:val="24"/>
          <w:szCs w:val="24"/>
        </w:rPr>
        <w:t xml:space="preserve"> </w:t>
      </w:r>
      <w:r w:rsidRPr="00F92F57">
        <w:rPr>
          <w:rFonts w:ascii="Times New Roman" w:hAnsi="Times New Roman" w:cs="Times New Roman"/>
          <w:b/>
          <w:sz w:val="24"/>
          <w:szCs w:val="24"/>
        </w:rPr>
        <w:t xml:space="preserve">paragraphs 26 and 27 (Large carnivores) </w:t>
      </w:r>
    </w:p>
    <w:p w14:paraId="4FC0EAF6" w14:textId="10EC6F8C" w:rsidR="008B6455" w:rsidRPr="003E1037" w:rsidRDefault="008B6455" w:rsidP="0088412A">
      <w:pPr>
        <w:pStyle w:val="NormalHanging12a"/>
        <w:spacing w:before="120" w:after="120"/>
        <w:ind w:left="0" w:firstLine="0"/>
        <w:jc w:val="both"/>
        <w:rPr>
          <w:b/>
          <w:i/>
          <w:color w:val="000000" w:themeColor="text1"/>
        </w:rPr>
      </w:pPr>
      <w:r w:rsidRPr="00494530">
        <w:rPr>
          <w:bCs/>
          <w:iCs/>
          <w:color w:val="000000" w:themeColor="text1"/>
        </w:rPr>
        <w:t>2</w:t>
      </w:r>
      <w:r w:rsidR="00355A66" w:rsidRPr="00494530">
        <w:rPr>
          <w:bCs/>
          <w:iCs/>
          <w:color w:val="000000" w:themeColor="text1"/>
        </w:rPr>
        <w:t>1</w:t>
      </w:r>
      <w:r w:rsidRPr="00494530">
        <w:rPr>
          <w:bCs/>
          <w:iCs/>
          <w:color w:val="000000" w:themeColor="text1"/>
        </w:rPr>
        <w:t>.</w:t>
      </w:r>
      <w:r w:rsidRPr="00F92F57">
        <w:rPr>
          <w:b/>
          <w:i/>
          <w:color w:val="000000" w:themeColor="text1"/>
        </w:rPr>
        <w:t xml:space="preserve"> </w:t>
      </w:r>
      <w:r w:rsidRPr="003E1037">
        <w:rPr>
          <w:b/>
          <w:i/>
          <w:color w:val="000000" w:themeColor="text1"/>
        </w:rPr>
        <w:t>Calls on the Commission and the Member States to identify adequate and long-term funding opportunities for preventive measures and compensation for farmers, which can include but should not be limited to the CAP, not only for losses suffered and costs incurred due to large carnivore attacks, but also for mitigation measures, including advisory services, knowledge sharing, and training for farmers on coexistence between grazing livestock and large carnivores</w:t>
      </w:r>
      <w:r w:rsidR="00EB2376">
        <w:rPr>
          <w:b/>
          <w:i/>
          <w:color w:val="000000" w:themeColor="text1"/>
        </w:rPr>
        <w:t>;</w:t>
      </w:r>
    </w:p>
    <w:p w14:paraId="3AE866CC" w14:textId="7AE06F2E" w:rsidR="00E84AE2" w:rsidRDefault="008B6455" w:rsidP="0088412A">
      <w:pPr>
        <w:pStyle w:val="NormalHanging12a"/>
        <w:spacing w:before="120" w:after="120"/>
        <w:ind w:left="0" w:firstLine="0"/>
        <w:jc w:val="both"/>
        <w:rPr>
          <w:b/>
          <w:bCs/>
          <w:i/>
          <w:iCs/>
        </w:rPr>
      </w:pPr>
      <w:r w:rsidRPr="00F92F57">
        <w:rPr>
          <w:b/>
          <w:i/>
          <w:color w:val="000000" w:themeColor="text1"/>
        </w:rPr>
        <w:t>2</w:t>
      </w:r>
      <w:r w:rsidR="00355A66">
        <w:rPr>
          <w:b/>
          <w:i/>
          <w:color w:val="000000" w:themeColor="text1"/>
        </w:rPr>
        <w:t>1</w:t>
      </w:r>
      <w:r w:rsidRPr="00F92F57">
        <w:rPr>
          <w:b/>
          <w:i/>
          <w:color w:val="000000" w:themeColor="text1"/>
        </w:rPr>
        <w:t xml:space="preserve">a. </w:t>
      </w:r>
      <w:r w:rsidRPr="003E1037">
        <w:rPr>
          <w:b/>
          <w:i/>
          <w:color w:val="000000" w:themeColor="text1"/>
        </w:rPr>
        <w:t>Highlights that the targeted amendment of the Habitats Directive to align EU legislation with the updated Bern Convention protection level of the wolf aims to provide more flexibility in managing wolf populations across the EU, to minimise socio-economic impacts</w:t>
      </w:r>
      <w:r w:rsidR="00775C8F">
        <w:rPr>
          <w:b/>
          <w:i/>
          <w:color w:val="000000" w:themeColor="text1"/>
        </w:rPr>
        <w:t xml:space="preserve">; </w:t>
      </w:r>
      <w:bookmarkStart w:id="8" w:name="_Hlk220682906"/>
      <w:r w:rsidR="00355A66" w:rsidRPr="00355A66">
        <w:rPr>
          <w:b/>
          <w:bCs/>
          <w:i/>
          <w:iCs/>
        </w:rPr>
        <w:t>stresses the need to take into account the high cross-border mobility of species and the fact that the conservation status of different populations of the same species can vary across regions; calls on the Commission and on the Member States to further intensify cross-border collaboration on these issues</w:t>
      </w:r>
      <w:bookmarkEnd w:id="8"/>
      <w:r w:rsidR="00355A66" w:rsidRPr="00355A66">
        <w:rPr>
          <w:b/>
          <w:bCs/>
          <w:i/>
          <w:iCs/>
        </w:rPr>
        <w:t>;</w:t>
      </w:r>
    </w:p>
    <w:p w14:paraId="581B245A" w14:textId="77777777" w:rsidR="00B1395D" w:rsidRDefault="00B1395D" w:rsidP="0088412A">
      <w:pPr>
        <w:pStyle w:val="NormalHanging12a"/>
        <w:spacing w:before="120" w:after="120"/>
        <w:ind w:left="0" w:firstLine="0"/>
        <w:jc w:val="both"/>
        <w:rPr>
          <w:b/>
          <w:bCs/>
          <w:i/>
          <w:iCs/>
        </w:rPr>
      </w:pPr>
    </w:p>
    <w:p w14:paraId="60923CAE" w14:textId="77777777" w:rsidR="00B1395D" w:rsidRDefault="00B1395D" w:rsidP="0088412A">
      <w:pPr>
        <w:pStyle w:val="Normal12a24b"/>
        <w:spacing w:before="120" w:after="120"/>
        <w:jc w:val="both"/>
        <w:rPr>
          <w:rStyle w:val="Bold"/>
          <w:color w:val="000000" w:themeColor="text1"/>
        </w:rPr>
      </w:pPr>
      <w:r w:rsidRPr="000A107B">
        <w:rPr>
          <w:rStyle w:val="Bold"/>
          <w:color w:val="000000" w:themeColor="text1"/>
        </w:rPr>
        <w:t>Environmental sustainability</w:t>
      </w:r>
    </w:p>
    <w:p w14:paraId="12ADE495" w14:textId="77777777" w:rsidR="00D16F4A" w:rsidRPr="000A107B" w:rsidRDefault="00D16F4A" w:rsidP="0088412A">
      <w:pPr>
        <w:pStyle w:val="Normal12a24b"/>
        <w:spacing w:before="120" w:after="120"/>
        <w:jc w:val="both"/>
        <w:rPr>
          <w:rStyle w:val="Bold"/>
          <w:color w:val="000000" w:themeColor="text1"/>
        </w:rPr>
      </w:pPr>
    </w:p>
    <w:p w14:paraId="652ED4EC" w14:textId="77777777" w:rsidR="00B1395D" w:rsidRPr="002D456A" w:rsidRDefault="00B1395D" w:rsidP="0088412A">
      <w:pPr>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sz w:val="24"/>
          <w:szCs w:val="24"/>
        </w:rPr>
      </w:pPr>
      <w:r w:rsidRPr="00596269">
        <w:rPr>
          <w:rFonts w:ascii="Times New Roman" w:hAnsi="Times New Roman" w:cs="Times New Roman"/>
          <w:b/>
          <w:sz w:val="24"/>
          <w:szCs w:val="24"/>
        </w:rPr>
        <w:t>COMPROMISE 22 on paragraph 28 (Role of livestock farming)</w:t>
      </w:r>
      <w:r w:rsidRPr="002D456A">
        <w:rPr>
          <w:rFonts w:ascii="Times New Roman" w:hAnsi="Times New Roman" w:cs="Times New Roman"/>
          <w:b/>
          <w:sz w:val="24"/>
          <w:szCs w:val="24"/>
        </w:rPr>
        <w:t xml:space="preserve"> </w:t>
      </w:r>
    </w:p>
    <w:p w14:paraId="4027A5DE" w14:textId="7DA798F4" w:rsidR="00B1395D" w:rsidRDefault="00B1395D" w:rsidP="0088412A">
      <w:pPr>
        <w:pStyle w:val="NormalHanging12a"/>
        <w:spacing w:before="120" w:after="120"/>
        <w:ind w:left="0" w:firstLine="0"/>
        <w:jc w:val="both"/>
        <w:rPr>
          <w:b/>
          <w:i/>
        </w:rPr>
      </w:pPr>
      <w:r>
        <w:t xml:space="preserve">22. Acknowledges the essential role of livestock farming, notably grassland-based systems, in maintaining circular agricultural systems, enhancing ecosystem services and providing climate and environmental services by sequestering carbon, improving water quality </w:t>
      </w:r>
      <w:r w:rsidRPr="00992FCA">
        <w:rPr>
          <w:b/>
          <w:bCs/>
          <w:i/>
          <w:iCs/>
        </w:rPr>
        <w:t>and soil health</w:t>
      </w:r>
      <w:r>
        <w:t xml:space="preserve">, protecting biodiversity, </w:t>
      </w:r>
      <w:r w:rsidRPr="00EC3507">
        <w:rPr>
          <w:b/>
          <w:bCs/>
          <w:i/>
          <w:iCs/>
        </w:rPr>
        <w:t>providing habitats for fauna and flora</w:t>
      </w:r>
      <w:r>
        <w:t xml:space="preserve">, maintaining diversified and open landscapes </w:t>
      </w:r>
      <w:r w:rsidRPr="00EC3507">
        <w:rPr>
          <w:b/>
          <w:bCs/>
          <w:i/>
          <w:iCs/>
        </w:rPr>
        <w:t>particularly in mountain areas</w:t>
      </w:r>
      <w:r>
        <w:t xml:space="preserve"> </w:t>
      </w:r>
      <w:r w:rsidRPr="00992FCA">
        <w:rPr>
          <w:b/>
          <w:bCs/>
          <w:i/>
          <w:iCs/>
        </w:rPr>
        <w:t>and making use of</w:t>
      </w:r>
      <w:r w:rsidR="00823727">
        <w:rPr>
          <w:b/>
          <w:bCs/>
          <w:i/>
          <w:iCs/>
        </w:rPr>
        <w:t xml:space="preserve"> marginal lands </w:t>
      </w:r>
      <w:r w:rsidRPr="00992FCA">
        <w:rPr>
          <w:b/>
          <w:bCs/>
          <w:i/>
          <w:iCs/>
        </w:rPr>
        <w:t>that cannot  produce food for humans</w:t>
      </w:r>
      <w:r>
        <w:t xml:space="preserve">; </w:t>
      </w:r>
      <w:r>
        <w:rPr>
          <w:b/>
          <w:i/>
        </w:rPr>
        <w:t>highlights that monogastric species like poultry and swine can further enhance circularity by incorporating waste stream products into their feed and recycling biomass, while their manure provides a valuable source of natural fertiliser for crop production; stresses that</w:t>
      </w:r>
      <w:r w:rsidR="00823727">
        <w:rPr>
          <w:b/>
          <w:i/>
        </w:rPr>
        <w:t xml:space="preserve"> </w:t>
      </w:r>
      <w:r>
        <w:rPr>
          <w:b/>
          <w:i/>
        </w:rPr>
        <w:t>significant</w:t>
      </w:r>
      <w:r w:rsidR="00823727">
        <w:rPr>
          <w:b/>
          <w:i/>
        </w:rPr>
        <w:t xml:space="preserve"> </w:t>
      </w:r>
      <w:r>
        <w:rPr>
          <w:b/>
          <w:i/>
        </w:rPr>
        <w:t>herd reduction may compromise these ecosystems functions;</w:t>
      </w:r>
    </w:p>
    <w:p w14:paraId="483BDBB3" w14:textId="2120AD5D" w:rsidR="00783449" w:rsidRDefault="00783449" w:rsidP="0088412A">
      <w:pPr>
        <w:pStyle w:val="NormalHanging12a"/>
        <w:spacing w:before="120" w:after="120"/>
        <w:ind w:left="0" w:firstLine="0"/>
        <w:jc w:val="both"/>
        <w:rPr>
          <w:b/>
          <w:i/>
        </w:rPr>
      </w:pPr>
      <w:r>
        <w:rPr>
          <w:b/>
          <w:i/>
        </w:rPr>
        <w:t xml:space="preserve">22a. </w:t>
      </w:r>
      <w:r w:rsidRPr="006D5D6D">
        <w:rPr>
          <w:bCs/>
          <w:iCs/>
        </w:rPr>
        <w:t xml:space="preserve">Invites the Commission to propose tools to enhance the role of livestock production in maintaining grasslands important for the environment and climate stability through more </w:t>
      </w:r>
      <w:r w:rsidRPr="00D06A17">
        <w:rPr>
          <w:b/>
          <w:i/>
        </w:rPr>
        <w:t>efficient</w:t>
      </w:r>
      <w:r w:rsidRPr="006D5D6D">
        <w:rPr>
          <w:bCs/>
          <w:iCs/>
        </w:rPr>
        <w:t xml:space="preserve"> farming systems,</w:t>
      </w:r>
      <w:r>
        <w:rPr>
          <w:bCs/>
          <w:iCs/>
        </w:rPr>
        <w:t xml:space="preserve"> </w:t>
      </w:r>
      <w:r w:rsidRPr="006D5D6D">
        <w:rPr>
          <w:bCs/>
          <w:iCs/>
        </w:rPr>
        <w:t xml:space="preserve">to improve the sustainability of </w:t>
      </w:r>
      <w:r w:rsidRPr="00D06A17">
        <w:rPr>
          <w:b/>
          <w:i/>
        </w:rPr>
        <w:t xml:space="preserve">livestock </w:t>
      </w:r>
      <w:r w:rsidRPr="006D5D6D">
        <w:rPr>
          <w:bCs/>
          <w:iCs/>
        </w:rPr>
        <w:t>systems</w:t>
      </w:r>
      <w:r>
        <w:rPr>
          <w:bCs/>
          <w:iCs/>
        </w:rPr>
        <w:t xml:space="preserve"> </w:t>
      </w:r>
      <w:r>
        <w:rPr>
          <w:b/>
          <w:i/>
        </w:rPr>
        <w:t>by increasing its efficiency</w:t>
      </w:r>
      <w:r>
        <w:t xml:space="preserve">, </w:t>
      </w:r>
      <w:r>
        <w:rPr>
          <w:b/>
          <w:i/>
        </w:rPr>
        <w:t xml:space="preserve">and also in ensuring higher incomes for livestock sector </w:t>
      </w:r>
      <w:proofErr w:type="gramStart"/>
      <w:r>
        <w:rPr>
          <w:b/>
          <w:i/>
        </w:rPr>
        <w:t>workers;</w:t>
      </w:r>
      <w:proofErr w:type="gramEnd"/>
    </w:p>
    <w:p w14:paraId="2E14C50C" w14:textId="77777777" w:rsidR="0088412A" w:rsidRPr="00783449" w:rsidRDefault="0088412A" w:rsidP="0088412A">
      <w:pPr>
        <w:pStyle w:val="NormalHanging12a"/>
        <w:spacing w:before="120" w:after="120"/>
        <w:ind w:left="0" w:firstLine="0"/>
        <w:jc w:val="both"/>
      </w:pPr>
    </w:p>
    <w:p w14:paraId="118288E1" w14:textId="77777777" w:rsidR="00B1395D" w:rsidRPr="002D456A" w:rsidRDefault="00B1395D" w:rsidP="0088412A">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sz w:val="24"/>
          <w:szCs w:val="24"/>
        </w:rPr>
      </w:pPr>
      <w:r w:rsidRPr="00596269">
        <w:rPr>
          <w:rFonts w:ascii="Times New Roman" w:hAnsi="Times New Roman" w:cs="Times New Roman"/>
          <w:b/>
          <w:sz w:val="24"/>
          <w:szCs w:val="24"/>
        </w:rPr>
        <w:t>COMPROMISE 23 on paragraph 29 (Livestock and sustainable models)</w:t>
      </w:r>
      <w:r w:rsidRPr="002D456A">
        <w:rPr>
          <w:rFonts w:ascii="Times New Roman" w:hAnsi="Times New Roman" w:cs="Times New Roman"/>
          <w:b/>
          <w:sz w:val="24"/>
          <w:szCs w:val="24"/>
        </w:rPr>
        <w:t xml:space="preserve"> </w:t>
      </w:r>
    </w:p>
    <w:p w14:paraId="41FCA3C1" w14:textId="5A73F225" w:rsidR="00B1395D" w:rsidRDefault="00B1395D" w:rsidP="0088412A">
      <w:pPr>
        <w:pStyle w:val="NormalHanging12a"/>
        <w:spacing w:before="120" w:after="120"/>
        <w:ind w:left="0" w:firstLine="0"/>
        <w:jc w:val="both"/>
        <w:rPr>
          <w:b/>
          <w:i/>
        </w:rPr>
      </w:pPr>
      <w:r w:rsidRPr="00B13A80">
        <w:rPr>
          <w:bCs/>
          <w:iCs/>
        </w:rPr>
        <w:t>2</w:t>
      </w:r>
      <w:r>
        <w:rPr>
          <w:bCs/>
          <w:iCs/>
        </w:rPr>
        <w:t>3</w:t>
      </w:r>
      <w:r w:rsidRPr="00B13A80">
        <w:rPr>
          <w:bCs/>
          <w:iCs/>
        </w:rPr>
        <w:t>. Stresses the importance of integrating livestock into sustainable agricultural models,</w:t>
      </w:r>
      <w:r>
        <w:rPr>
          <w:bCs/>
          <w:iCs/>
        </w:rPr>
        <w:t xml:space="preserve"> </w:t>
      </w:r>
      <w:r w:rsidRPr="00C24344">
        <w:rPr>
          <w:bCs/>
          <w:i/>
        </w:rPr>
        <w:t>including</w:t>
      </w:r>
      <w:r w:rsidRPr="003C3595">
        <w:rPr>
          <w:b/>
          <w:i/>
        </w:rPr>
        <w:t xml:space="preserve"> mixed farming systems</w:t>
      </w:r>
      <w:r>
        <w:rPr>
          <w:bCs/>
          <w:iCs/>
        </w:rPr>
        <w:t>,</w:t>
      </w:r>
      <w:r w:rsidRPr="00B13A80">
        <w:rPr>
          <w:bCs/>
          <w:iCs/>
        </w:rPr>
        <w:t xml:space="preserve"> ensuring balanced nutrient flows and minimising resource competition;</w:t>
      </w:r>
      <w:r>
        <w:rPr>
          <w:bCs/>
          <w:iCs/>
        </w:rPr>
        <w:t xml:space="preserve"> stresses the importance of </w:t>
      </w:r>
      <w:r w:rsidRPr="003C3595">
        <w:rPr>
          <w:b/>
          <w:i/>
        </w:rPr>
        <w:t>efficient livestock use</w:t>
      </w:r>
      <w:r>
        <w:rPr>
          <w:b/>
          <w:i/>
        </w:rPr>
        <w:t xml:space="preserve"> to balance sustainability and food needs and the </w:t>
      </w:r>
      <w:r w:rsidRPr="00927FBA">
        <w:rPr>
          <w:b/>
          <w:i/>
        </w:rPr>
        <w:t xml:space="preserve">benefits of rotational </w:t>
      </w:r>
      <w:r>
        <w:rPr>
          <w:b/>
          <w:i/>
        </w:rPr>
        <w:t xml:space="preserve">and </w:t>
      </w:r>
      <w:r w:rsidRPr="00937082">
        <w:rPr>
          <w:b/>
          <w:i/>
        </w:rPr>
        <w:t>mob grazing</w:t>
      </w:r>
      <w:r>
        <w:rPr>
          <w:b/>
          <w:i/>
        </w:rPr>
        <w:t xml:space="preserve"> for fodder productivity, carbon sinking, soil quality, biodiversity and drought resilience; underlines the need to increase awareness of the environmental benefits of well-managed animals;</w:t>
      </w:r>
    </w:p>
    <w:p w14:paraId="0E997EB4" w14:textId="77777777" w:rsidR="001C2934" w:rsidRDefault="001C2934" w:rsidP="0088412A">
      <w:pPr>
        <w:pStyle w:val="NormalHanging12a"/>
        <w:spacing w:before="120" w:after="120"/>
        <w:ind w:left="0" w:firstLine="0"/>
        <w:jc w:val="both"/>
        <w:rPr>
          <w:b/>
          <w:i/>
        </w:rPr>
      </w:pPr>
    </w:p>
    <w:p w14:paraId="1A918DDF" w14:textId="521A4594" w:rsidR="00B1395D" w:rsidRPr="002D456A" w:rsidRDefault="00B1395D" w:rsidP="0088412A">
      <w:pPr>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sz w:val="24"/>
          <w:szCs w:val="24"/>
        </w:rPr>
      </w:pPr>
      <w:r w:rsidRPr="00596269">
        <w:rPr>
          <w:rFonts w:ascii="Times New Roman" w:hAnsi="Times New Roman" w:cs="Times New Roman"/>
          <w:b/>
          <w:sz w:val="24"/>
          <w:szCs w:val="24"/>
        </w:rPr>
        <w:t>COMPROMISE 24 on paragraph 30 (</w:t>
      </w:r>
      <w:r w:rsidR="001B2FDB">
        <w:rPr>
          <w:rFonts w:ascii="Times New Roman" w:hAnsi="Times New Roman" w:cs="Times New Roman"/>
          <w:b/>
          <w:sz w:val="24"/>
          <w:szCs w:val="24"/>
        </w:rPr>
        <w:t>L</w:t>
      </w:r>
      <w:r w:rsidRPr="00596269">
        <w:rPr>
          <w:rFonts w:ascii="Times New Roman" w:hAnsi="Times New Roman" w:cs="Times New Roman"/>
          <w:b/>
          <w:sz w:val="24"/>
          <w:szCs w:val="24"/>
        </w:rPr>
        <w:t>ess favoured areas)</w:t>
      </w:r>
      <w:r w:rsidRPr="002D456A">
        <w:rPr>
          <w:rFonts w:ascii="Times New Roman" w:hAnsi="Times New Roman" w:cs="Times New Roman"/>
          <w:b/>
          <w:sz w:val="24"/>
          <w:szCs w:val="24"/>
        </w:rPr>
        <w:t xml:space="preserve"> </w:t>
      </w:r>
    </w:p>
    <w:p w14:paraId="61C2B335" w14:textId="1C55F194" w:rsidR="00B1395D" w:rsidRDefault="00B1395D" w:rsidP="0088412A">
      <w:pPr>
        <w:pStyle w:val="NormalHanging12a"/>
        <w:spacing w:before="120" w:after="120"/>
        <w:ind w:left="0" w:firstLine="0"/>
        <w:jc w:val="both"/>
        <w:rPr>
          <w:b/>
          <w:i/>
        </w:rPr>
      </w:pPr>
      <w:r>
        <w:t>24</w:t>
      </w:r>
      <w:r w:rsidRPr="003716BD">
        <w:t>.</w:t>
      </w:r>
      <w:r>
        <w:t xml:space="preserve"> </w:t>
      </w:r>
      <w:r w:rsidR="001B2FDB">
        <w:rPr>
          <w:b/>
          <w:i/>
        </w:rPr>
        <w:t>C</w:t>
      </w:r>
      <w:r>
        <w:rPr>
          <w:b/>
          <w:i/>
        </w:rPr>
        <w:t xml:space="preserve">alls on the Commission to increase the possibility for Member States to support farmers in preserving landscape via the CAP while reducing regulatory obstacles to the full use of pastures and ensuring stronger protection of EU agricultural land against land take, degradation and competing non-agricultural </w:t>
      </w:r>
      <w:proofErr w:type="gramStart"/>
      <w:r>
        <w:rPr>
          <w:b/>
          <w:i/>
        </w:rPr>
        <w:t>uses</w:t>
      </w:r>
      <w:r w:rsidR="001B2FDB">
        <w:rPr>
          <w:b/>
          <w:i/>
        </w:rPr>
        <w:t>;</w:t>
      </w:r>
      <w:proofErr w:type="gramEnd"/>
    </w:p>
    <w:p w14:paraId="28220F61" w14:textId="77777777" w:rsidR="001C2934" w:rsidRDefault="001C2934" w:rsidP="0088412A">
      <w:pPr>
        <w:pStyle w:val="NormalHanging12a"/>
        <w:spacing w:before="120" w:after="120"/>
        <w:ind w:left="0" w:firstLine="0"/>
        <w:jc w:val="both"/>
        <w:rPr>
          <w:b/>
          <w:i/>
        </w:rPr>
      </w:pPr>
    </w:p>
    <w:p w14:paraId="67F9BD33" w14:textId="77777777" w:rsidR="00B1395D" w:rsidRPr="002D456A" w:rsidRDefault="00B1395D" w:rsidP="00C043B7">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sz w:val="24"/>
          <w:szCs w:val="24"/>
        </w:rPr>
      </w:pPr>
      <w:r w:rsidRPr="00596269">
        <w:rPr>
          <w:rFonts w:ascii="Times New Roman" w:hAnsi="Times New Roman" w:cs="Times New Roman"/>
          <w:b/>
          <w:sz w:val="24"/>
          <w:szCs w:val="24"/>
        </w:rPr>
        <w:t>COMPROMISE 25 on paragraphs 32 and 34 (fertilising products)</w:t>
      </w:r>
      <w:r w:rsidRPr="002D456A">
        <w:rPr>
          <w:rFonts w:ascii="Times New Roman" w:hAnsi="Times New Roman" w:cs="Times New Roman"/>
          <w:b/>
          <w:sz w:val="24"/>
          <w:szCs w:val="24"/>
        </w:rPr>
        <w:t xml:space="preserve"> </w:t>
      </w:r>
    </w:p>
    <w:p w14:paraId="6C4E1BCD" w14:textId="0142B157" w:rsidR="00B1395D" w:rsidRDefault="00B1395D" w:rsidP="0088412A">
      <w:pPr>
        <w:pStyle w:val="NormalHanging12a"/>
        <w:spacing w:before="120" w:after="120"/>
        <w:ind w:left="0" w:firstLine="0"/>
        <w:jc w:val="both"/>
        <w:rPr>
          <w:b/>
          <w:i/>
        </w:rPr>
      </w:pPr>
      <w:r>
        <w:rPr>
          <w:bCs/>
          <w:iCs/>
        </w:rPr>
        <w:t>25</w:t>
      </w:r>
      <w:r w:rsidRPr="00A44004">
        <w:rPr>
          <w:bCs/>
          <w:iCs/>
        </w:rPr>
        <w:t>. Calls on the Commission</w:t>
      </w:r>
      <w:r>
        <w:rPr>
          <w:bCs/>
          <w:iCs/>
        </w:rPr>
        <w:t xml:space="preserve">, </w:t>
      </w:r>
      <w:r>
        <w:rPr>
          <w:b/>
          <w:i/>
        </w:rPr>
        <w:t>while acknowledging the strategic importance of conventional fertiliser production in the EU as vital and necessary for European competitiveness</w:t>
      </w:r>
      <w:r>
        <w:rPr>
          <w:bCs/>
          <w:iCs/>
        </w:rPr>
        <w:t>,</w:t>
      </w:r>
      <w:r w:rsidRPr="00A44004">
        <w:rPr>
          <w:bCs/>
          <w:iCs/>
        </w:rPr>
        <w:t xml:space="preserve"> to</w:t>
      </w:r>
      <w:r>
        <w:rPr>
          <w:bCs/>
          <w:iCs/>
        </w:rPr>
        <w:t xml:space="preserve"> </w:t>
      </w:r>
      <w:r w:rsidRPr="009A758E">
        <w:rPr>
          <w:b/>
          <w:i/>
        </w:rPr>
        <w:t>support the use animal manure in certain crops</w:t>
      </w:r>
      <w:r>
        <w:rPr>
          <w:bCs/>
          <w:iCs/>
        </w:rPr>
        <w:t>,</w:t>
      </w:r>
      <w:r w:rsidRPr="00A44004">
        <w:rPr>
          <w:bCs/>
          <w:iCs/>
        </w:rPr>
        <w:t xml:space="preserve"> accelerate the approval and uptake of alternative fertilising products, such as digestate and RENURE materials, to enhance nutrient recycling, reduce dependency on synthetic fertilisers</w:t>
      </w:r>
      <w:r>
        <w:rPr>
          <w:bCs/>
          <w:iCs/>
        </w:rPr>
        <w:t xml:space="preserve"> </w:t>
      </w:r>
      <w:r w:rsidRPr="00990E9A">
        <w:rPr>
          <w:b/>
          <w:i/>
        </w:rPr>
        <w:t xml:space="preserve">imported from third countries </w:t>
      </w:r>
      <w:r w:rsidRPr="00A44004">
        <w:rPr>
          <w:bCs/>
          <w:iCs/>
        </w:rPr>
        <w:t xml:space="preserve">and promote circularity within livestock systems; </w:t>
      </w:r>
      <w:r>
        <w:rPr>
          <w:b/>
          <w:i/>
        </w:rPr>
        <w:t>recognises the livestock sector’s strategic role in reducing dependence on synthetic inputs</w:t>
      </w:r>
      <w:r>
        <w:rPr>
          <w:bCs/>
          <w:iCs/>
        </w:rPr>
        <w:t xml:space="preserve"> and n</w:t>
      </w:r>
      <w:r w:rsidRPr="00C36564">
        <w:rPr>
          <w:bCs/>
          <w:iCs/>
        </w:rPr>
        <w:t>otes that enhancing the use of both digestate and RENURE contributes not only to the circular economy, but also to the decarbonisation of the EU economy by reducing</w:t>
      </w:r>
      <w:r>
        <w:rPr>
          <w:bCs/>
          <w:iCs/>
        </w:rPr>
        <w:t xml:space="preserve"> </w:t>
      </w:r>
      <w:r w:rsidRPr="00C36564">
        <w:rPr>
          <w:bCs/>
          <w:iCs/>
        </w:rPr>
        <w:t>greenhouse gas emissions</w:t>
      </w:r>
      <w:r>
        <w:rPr>
          <w:bCs/>
          <w:iCs/>
        </w:rPr>
        <w:t xml:space="preserve">, </w:t>
      </w:r>
      <w:r w:rsidRPr="00C36564">
        <w:rPr>
          <w:bCs/>
          <w:iCs/>
        </w:rPr>
        <w:t>supporting the production of renewable energy</w:t>
      </w:r>
      <w:r>
        <w:rPr>
          <w:bCs/>
          <w:iCs/>
        </w:rPr>
        <w:t xml:space="preserve"> </w:t>
      </w:r>
      <w:r w:rsidRPr="008D3829">
        <w:rPr>
          <w:b/>
          <w:i/>
        </w:rPr>
        <w:t>and reducing EU dependency on imported fossil fuels</w:t>
      </w:r>
      <w:r w:rsidR="00EB2376">
        <w:rPr>
          <w:b/>
          <w:i/>
        </w:rPr>
        <w:t>;</w:t>
      </w:r>
    </w:p>
    <w:p w14:paraId="0B8D84C2" w14:textId="585C41E8" w:rsidR="00B1395D" w:rsidRDefault="00B1395D" w:rsidP="0088412A">
      <w:pPr>
        <w:pStyle w:val="NormalHanging12a"/>
        <w:spacing w:before="120" w:after="120"/>
        <w:ind w:left="0" w:firstLine="0"/>
        <w:jc w:val="both"/>
        <w:rPr>
          <w:b/>
          <w:i/>
        </w:rPr>
      </w:pPr>
      <w:r w:rsidRPr="001027D1">
        <w:rPr>
          <w:b/>
          <w:i/>
        </w:rPr>
        <w:t>25a.</w:t>
      </w:r>
      <w:r>
        <w:rPr>
          <w:bCs/>
          <w:iCs/>
        </w:rPr>
        <w:t xml:space="preserve"> </w:t>
      </w:r>
      <w:r>
        <w:rPr>
          <w:b/>
          <w:i/>
        </w:rPr>
        <w:t>Welcomes</w:t>
      </w:r>
      <w:r w:rsidR="001027D1">
        <w:rPr>
          <w:b/>
          <w:i/>
        </w:rPr>
        <w:t xml:space="preserve"> </w:t>
      </w:r>
      <w:r w:rsidRPr="00990E9A">
        <w:rPr>
          <w:b/>
          <w:i/>
        </w:rPr>
        <w:t>the Commission</w:t>
      </w:r>
      <w:r>
        <w:rPr>
          <w:b/>
          <w:i/>
        </w:rPr>
        <w:t xml:space="preserve"> proposal for a </w:t>
      </w:r>
      <w:r w:rsidRPr="00990E9A">
        <w:rPr>
          <w:b/>
          <w:i/>
        </w:rPr>
        <w:t xml:space="preserve">targeted revision of </w:t>
      </w:r>
      <w:r w:rsidR="00EB2376">
        <w:rPr>
          <w:b/>
          <w:i/>
        </w:rPr>
        <w:t xml:space="preserve">the </w:t>
      </w:r>
      <w:r w:rsidRPr="00A44004">
        <w:rPr>
          <w:bCs/>
          <w:iCs/>
        </w:rPr>
        <w:t>Nitrates Directive</w:t>
      </w:r>
      <w:r w:rsidR="00C868E5">
        <w:rPr>
          <w:bCs/>
          <w:iCs/>
        </w:rPr>
        <w:t xml:space="preserve"> </w:t>
      </w:r>
      <w:r w:rsidR="00C868E5" w:rsidRPr="000312AA">
        <w:rPr>
          <w:b/>
          <w:bCs/>
          <w:i/>
          <w:iCs/>
        </w:rPr>
        <w:t>to allow the use of RENURE fertilisers above the limit for the application of manure</w:t>
      </w:r>
      <w:r w:rsidR="00C868E5">
        <w:rPr>
          <w:b/>
          <w:bCs/>
          <w:i/>
          <w:iCs/>
        </w:rPr>
        <w:t xml:space="preserve"> and</w:t>
      </w:r>
      <w:r>
        <w:rPr>
          <w:bCs/>
          <w:iCs/>
        </w:rPr>
        <w:t xml:space="preserve"> </w:t>
      </w:r>
      <w:r w:rsidRPr="00990E9A">
        <w:rPr>
          <w:b/>
          <w:i/>
        </w:rPr>
        <w:t>to</w:t>
      </w:r>
      <w:r>
        <w:rPr>
          <w:b/>
          <w:i/>
        </w:rPr>
        <w:t xml:space="preserve"> align it with</w:t>
      </w:r>
      <w:r>
        <w:rPr>
          <w:bCs/>
          <w:iCs/>
        </w:rPr>
        <w:t xml:space="preserve"> </w:t>
      </w:r>
      <w:r w:rsidRPr="00A44004">
        <w:rPr>
          <w:bCs/>
          <w:iCs/>
        </w:rPr>
        <w:t xml:space="preserve">the latest scientific </w:t>
      </w:r>
      <w:r w:rsidRPr="00AD2FDE">
        <w:rPr>
          <w:b/>
          <w:i/>
        </w:rPr>
        <w:t>evidence</w:t>
      </w:r>
      <w:r>
        <w:rPr>
          <w:bCs/>
          <w:iCs/>
        </w:rPr>
        <w:t xml:space="preserve"> </w:t>
      </w:r>
      <w:r w:rsidRPr="00A44004">
        <w:rPr>
          <w:bCs/>
          <w:iCs/>
        </w:rPr>
        <w:t>and innovative fertilisation practices</w:t>
      </w:r>
      <w:r>
        <w:rPr>
          <w:bCs/>
          <w:iCs/>
        </w:rPr>
        <w:t xml:space="preserve">, </w:t>
      </w:r>
      <w:r w:rsidRPr="00580F3F">
        <w:rPr>
          <w:b/>
          <w:i/>
        </w:rPr>
        <w:t>including the use of manure</w:t>
      </w:r>
      <w:r>
        <w:rPr>
          <w:b/>
          <w:i/>
        </w:rPr>
        <w:t xml:space="preserve"> so as to promote circular nutrient management</w:t>
      </w:r>
      <w:r w:rsidR="00C868E5">
        <w:rPr>
          <w:bCs/>
          <w:iCs/>
        </w:rPr>
        <w:t xml:space="preserve"> </w:t>
      </w:r>
      <w:r w:rsidRPr="008A583D">
        <w:rPr>
          <w:b/>
          <w:i/>
        </w:rPr>
        <w:t>while continuing to protect water quality</w:t>
      </w:r>
      <w:r w:rsidR="00C868E5">
        <w:rPr>
          <w:bCs/>
          <w:iCs/>
        </w:rPr>
        <w:t xml:space="preserve">; </w:t>
      </w:r>
      <w:r w:rsidR="00C868E5" w:rsidRPr="00C868E5">
        <w:rPr>
          <w:b/>
          <w:i/>
        </w:rPr>
        <w:t>r</w:t>
      </w:r>
      <w:r>
        <w:rPr>
          <w:b/>
          <w:i/>
        </w:rPr>
        <w:t>efers to recent studies on the benefits and neutral impact on water quality of derogations given to member states;</w:t>
      </w:r>
    </w:p>
    <w:p w14:paraId="5D09F47F" w14:textId="77777777" w:rsidR="001C2934" w:rsidRDefault="001C2934" w:rsidP="0088412A">
      <w:pPr>
        <w:pStyle w:val="NormalHanging12a"/>
        <w:spacing w:before="120" w:after="120"/>
        <w:ind w:left="0" w:firstLine="0"/>
        <w:jc w:val="both"/>
        <w:rPr>
          <w:b/>
          <w:i/>
        </w:rPr>
      </w:pPr>
    </w:p>
    <w:p w14:paraId="0215DE8D" w14:textId="47D24995" w:rsidR="00B1395D" w:rsidRPr="002D456A" w:rsidRDefault="00B1395D" w:rsidP="0088412A">
      <w:pPr>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sz w:val="24"/>
          <w:szCs w:val="24"/>
        </w:rPr>
      </w:pPr>
      <w:r w:rsidRPr="00596269">
        <w:rPr>
          <w:rFonts w:ascii="Times New Roman" w:hAnsi="Times New Roman" w:cs="Times New Roman"/>
          <w:b/>
          <w:sz w:val="24"/>
          <w:szCs w:val="24"/>
        </w:rPr>
        <w:t>COMPROMISE 26 on paragraph 36 (Livestock and the bioeconomy)</w:t>
      </w:r>
    </w:p>
    <w:p w14:paraId="3C86E901" w14:textId="55987CB2" w:rsidR="00A0503D" w:rsidRDefault="00B1395D" w:rsidP="00A0503D">
      <w:pPr>
        <w:pStyle w:val="Normal12a24b"/>
        <w:spacing w:before="120" w:after="120"/>
        <w:jc w:val="both"/>
        <w:rPr>
          <w:b/>
          <w:i/>
          <w:szCs w:val="24"/>
        </w:rPr>
      </w:pPr>
      <w:r w:rsidRPr="00494530">
        <w:t>26.</w:t>
      </w:r>
      <w:r>
        <w:t xml:space="preserve"> </w:t>
      </w:r>
      <w:r w:rsidR="008579F3">
        <w:rPr>
          <w:b/>
          <w:bCs/>
          <w:i/>
          <w:iCs/>
        </w:rPr>
        <w:t>C</w:t>
      </w:r>
      <w:r w:rsidRPr="008579F3">
        <w:rPr>
          <w:b/>
          <w:bCs/>
          <w:i/>
          <w:iCs/>
        </w:rPr>
        <w:t xml:space="preserve">alls </w:t>
      </w:r>
      <w:r w:rsidRPr="008A583D">
        <w:rPr>
          <w:b/>
          <w:bCs/>
          <w:i/>
          <w:iCs/>
        </w:rPr>
        <w:t>on the Commission to rethink the way agricul</w:t>
      </w:r>
      <w:r w:rsidR="008579F3">
        <w:rPr>
          <w:b/>
          <w:bCs/>
          <w:i/>
          <w:iCs/>
        </w:rPr>
        <w:t>t</w:t>
      </w:r>
      <w:r w:rsidRPr="008A583D">
        <w:rPr>
          <w:b/>
          <w:bCs/>
          <w:i/>
          <w:iCs/>
        </w:rPr>
        <w:t>ural products, by-produ</w:t>
      </w:r>
      <w:r>
        <w:rPr>
          <w:b/>
          <w:bCs/>
          <w:i/>
          <w:iCs/>
        </w:rPr>
        <w:t>c</w:t>
      </w:r>
      <w:r w:rsidRPr="008A583D">
        <w:rPr>
          <w:b/>
          <w:bCs/>
          <w:i/>
          <w:iCs/>
        </w:rPr>
        <w:t>ts and rest products are considered as waste to be able to use them more easy as commodity</w:t>
      </w:r>
      <w:r w:rsidR="008579F3">
        <w:rPr>
          <w:b/>
          <w:bCs/>
          <w:i/>
          <w:iCs/>
        </w:rPr>
        <w:t>; s</w:t>
      </w:r>
      <w:r>
        <w:rPr>
          <w:b/>
          <w:i/>
        </w:rPr>
        <w:t>tresses that farmed animals are an indispensable element of the circular economy linked to the agricultural sector</w:t>
      </w:r>
      <w:r w:rsidR="00EB2376">
        <w:t xml:space="preserve"> </w:t>
      </w:r>
      <w:r>
        <w:rPr>
          <w:b/>
          <w:i/>
        </w:rPr>
        <w:t xml:space="preserve">and </w:t>
      </w:r>
      <w:r>
        <w:t xml:space="preserve">underlines the need for better recognition of the contribution of </w:t>
      </w:r>
      <w:r w:rsidRPr="00317BB5">
        <w:rPr>
          <w:bCs/>
          <w:iCs/>
        </w:rPr>
        <w:t>livestock farming</w:t>
      </w:r>
      <w:r>
        <w:t xml:space="preserve"> to the bioeconomy through a more comprehensive approach to the nutrient and carbon cycles across </w:t>
      </w:r>
      <w:r w:rsidRPr="00317BB5">
        <w:rPr>
          <w:b/>
          <w:bCs/>
          <w:i/>
          <w:iCs/>
        </w:rPr>
        <w:t xml:space="preserve">all areas of </w:t>
      </w:r>
      <w:r>
        <w:t xml:space="preserve">food and non-food </w:t>
      </w:r>
      <w:r w:rsidRPr="00317BB5">
        <w:rPr>
          <w:b/>
          <w:i/>
        </w:rPr>
        <w:t>production</w:t>
      </w:r>
      <w:r>
        <w:t xml:space="preserve">; </w:t>
      </w:r>
      <w:r>
        <w:rPr>
          <w:b/>
          <w:i/>
        </w:rPr>
        <w:t>calls on the European Commission to draw on research results in its approach to the livestock sector and facilitate the research in  development of circular feed</w:t>
      </w:r>
      <w:r w:rsidR="00A0503D">
        <w:rPr>
          <w:b/>
          <w:i/>
        </w:rPr>
        <w:t xml:space="preserve">; </w:t>
      </w:r>
      <w:r w:rsidR="00A0503D" w:rsidRPr="002F531B">
        <w:rPr>
          <w:b/>
          <w:i/>
          <w:szCs w:val="24"/>
        </w:rPr>
        <w:t>calls on the Commission</w:t>
      </w:r>
      <w:r w:rsidR="00A0503D" w:rsidRPr="002F531B">
        <w:rPr>
          <w:szCs w:val="24"/>
        </w:rPr>
        <w:t xml:space="preserve"> </w:t>
      </w:r>
      <w:r w:rsidR="00A0503D" w:rsidRPr="002F531B">
        <w:rPr>
          <w:b/>
          <w:i/>
          <w:szCs w:val="24"/>
        </w:rPr>
        <w:t xml:space="preserve">to review the regulations on animal by-products not intended for human consumption, to make the use of low-risk products, such as wool, </w:t>
      </w:r>
      <w:r w:rsidR="00A0503D">
        <w:rPr>
          <w:b/>
          <w:i/>
          <w:szCs w:val="24"/>
        </w:rPr>
        <w:t>simpler</w:t>
      </w:r>
      <w:r w:rsidR="00A0503D" w:rsidRPr="002F531B">
        <w:rPr>
          <w:b/>
          <w:i/>
          <w:szCs w:val="24"/>
        </w:rPr>
        <w:t>;</w:t>
      </w:r>
    </w:p>
    <w:p w14:paraId="5B5F1D6E" w14:textId="77777777" w:rsidR="00EB2376" w:rsidRPr="002F531B" w:rsidRDefault="00EB2376" w:rsidP="00A0503D">
      <w:pPr>
        <w:pStyle w:val="Normal12a24b"/>
        <w:spacing w:before="120" w:after="120"/>
        <w:jc w:val="both"/>
        <w:rPr>
          <w:b/>
          <w:i/>
          <w:szCs w:val="24"/>
        </w:rPr>
      </w:pPr>
    </w:p>
    <w:p w14:paraId="3DEC220B" w14:textId="77777777" w:rsidR="00B1395D" w:rsidRDefault="00B1395D" w:rsidP="00C043B7">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sz w:val="24"/>
          <w:szCs w:val="24"/>
        </w:rPr>
      </w:pPr>
      <w:r w:rsidRPr="00596269">
        <w:rPr>
          <w:rFonts w:ascii="Times New Roman" w:hAnsi="Times New Roman" w:cs="Times New Roman"/>
          <w:b/>
          <w:sz w:val="24"/>
          <w:szCs w:val="24"/>
        </w:rPr>
        <w:t>COMPROMISE 27 on paragraph 38 (Investment, research and innovation, management practices)</w:t>
      </w:r>
    </w:p>
    <w:p w14:paraId="055665E4" w14:textId="3DFB06E5" w:rsidR="00B1395D" w:rsidRDefault="00B1395D" w:rsidP="0088412A">
      <w:pPr>
        <w:pStyle w:val="NormalHanging12a"/>
        <w:spacing w:before="120" w:after="120"/>
        <w:ind w:left="0" w:firstLine="0"/>
        <w:jc w:val="both"/>
      </w:pPr>
      <w:r>
        <w:t xml:space="preserve">27. Calls for increased investment in research and innovation to optimise </w:t>
      </w:r>
      <w:r w:rsidRPr="001916BB">
        <w:rPr>
          <w:b/>
          <w:bCs/>
          <w:i/>
          <w:iCs/>
        </w:rPr>
        <w:t>crop production</w:t>
      </w:r>
      <w:r>
        <w:t xml:space="preserve"> </w:t>
      </w:r>
      <w:r w:rsidRPr="008A583D">
        <w:rPr>
          <w:b/>
          <w:bCs/>
          <w:i/>
          <w:iCs/>
        </w:rPr>
        <w:t xml:space="preserve">and </w:t>
      </w:r>
      <w:r>
        <w:t xml:space="preserve">livestock management practices and reduce the ecological footprint of </w:t>
      </w:r>
      <w:r w:rsidRPr="00257D5F">
        <w:rPr>
          <w:bCs/>
          <w:iCs/>
        </w:rPr>
        <w:t>livestock, including</w:t>
      </w:r>
      <w:r>
        <w:t xml:space="preserve"> </w:t>
      </w:r>
      <w:r w:rsidRPr="001916BB">
        <w:rPr>
          <w:b/>
          <w:bCs/>
          <w:i/>
          <w:iCs/>
        </w:rPr>
        <w:t>plant and animal</w:t>
      </w:r>
      <w:r>
        <w:t xml:space="preserve"> breeding, feeding, grazing, </w:t>
      </w:r>
      <w:r w:rsidRPr="00257D5F">
        <w:rPr>
          <w:bCs/>
          <w:iCs/>
        </w:rPr>
        <w:t>manure</w:t>
      </w:r>
      <w:r>
        <w:rPr>
          <w:bCs/>
          <w:iCs/>
        </w:rPr>
        <w:t xml:space="preserve"> </w:t>
      </w:r>
      <w:r w:rsidRPr="001916BB">
        <w:rPr>
          <w:b/>
          <w:i/>
        </w:rPr>
        <w:t>and field</w:t>
      </w:r>
      <w:r w:rsidRPr="00257D5F">
        <w:rPr>
          <w:bCs/>
          <w:iCs/>
        </w:rPr>
        <w:t xml:space="preserve"> </w:t>
      </w:r>
      <w:r>
        <w:t xml:space="preserve">management techniques </w:t>
      </w:r>
      <w:r w:rsidRPr="00257D5F">
        <w:rPr>
          <w:bCs/>
          <w:iCs/>
        </w:rPr>
        <w:t>that enhance sustainability</w:t>
      </w:r>
      <w:r>
        <w:rPr>
          <w:bCs/>
          <w:iCs/>
        </w:rPr>
        <w:t xml:space="preserve"> </w:t>
      </w:r>
      <w:proofErr w:type="gramStart"/>
      <w:r w:rsidRPr="00257D5F">
        <w:rPr>
          <w:bCs/>
          <w:iCs/>
        </w:rPr>
        <w:t>outcomes</w:t>
      </w:r>
      <w:r>
        <w:rPr>
          <w:b/>
          <w:i/>
        </w:rPr>
        <w:t>;</w:t>
      </w:r>
      <w:proofErr w:type="gramEnd"/>
    </w:p>
    <w:p w14:paraId="5E8F86E9" w14:textId="6E5A6A2C" w:rsidR="00B1395D" w:rsidRDefault="00B1395D" w:rsidP="0088412A">
      <w:pPr>
        <w:pStyle w:val="NormalHanging12a"/>
        <w:spacing w:before="120" w:after="120"/>
        <w:ind w:left="0" w:firstLine="0"/>
        <w:jc w:val="both"/>
        <w:rPr>
          <w:b/>
          <w:i/>
        </w:rPr>
      </w:pPr>
      <w:r>
        <w:rPr>
          <w:b/>
          <w:bCs/>
          <w:i/>
          <w:iCs/>
        </w:rPr>
        <w:lastRenderedPageBreak/>
        <w:t>27</w:t>
      </w:r>
      <w:r w:rsidRPr="00FB1464">
        <w:rPr>
          <w:b/>
          <w:bCs/>
          <w:i/>
          <w:iCs/>
        </w:rPr>
        <w:t>a. Stress</w:t>
      </w:r>
      <w:r w:rsidR="00FA7C02">
        <w:rPr>
          <w:b/>
          <w:bCs/>
          <w:i/>
          <w:iCs/>
        </w:rPr>
        <w:t>es</w:t>
      </w:r>
      <w:r w:rsidRPr="00FB1464">
        <w:rPr>
          <w:b/>
          <w:bCs/>
          <w:i/>
          <w:iCs/>
        </w:rPr>
        <w:t xml:space="preserve"> the importance of a strategy that takes into account the entire farming cycle, supports optimal crop rotation planning, maximizes the use of arable land, and enhances and customizes the composition of feedstuffs grown by farmers, starting with plant varieties that enable emissions reductions;</w:t>
      </w:r>
      <w:r w:rsidRPr="00716963">
        <w:rPr>
          <w:b/>
          <w:i/>
        </w:rPr>
        <w:t xml:space="preserve"> </w:t>
      </w:r>
      <w:r w:rsidR="00521CF2" w:rsidRPr="00521CF2">
        <w:rPr>
          <w:b/>
          <w:i/>
        </w:rPr>
        <w:t>highlights the importance of restoring entrepreneurial freedom in agriculture, enabling farmers to develop and choose ventilation, housing, and feeding systems that are adapted to their specific circumstances and best suited to their production systems</w:t>
      </w:r>
      <w:r w:rsidR="00DD161A">
        <w:rPr>
          <w:b/>
          <w:i/>
        </w:rPr>
        <w:t>;</w:t>
      </w:r>
    </w:p>
    <w:p w14:paraId="42D9BB88" w14:textId="77777777" w:rsidR="002F4171" w:rsidRDefault="002F4171" w:rsidP="0088412A">
      <w:pPr>
        <w:pStyle w:val="NormalHanging12a"/>
        <w:spacing w:before="120" w:after="120"/>
        <w:ind w:left="0" w:firstLine="0"/>
        <w:jc w:val="both"/>
        <w:rPr>
          <w:b/>
          <w:i/>
        </w:rPr>
      </w:pPr>
    </w:p>
    <w:p w14:paraId="5DC7A2B1" w14:textId="77777777" w:rsidR="00B1395D" w:rsidRPr="002D456A" w:rsidRDefault="00B1395D" w:rsidP="0088412A">
      <w:pPr>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sz w:val="24"/>
          <w:szCs w:val="24"/>
        </w:rPr>
      </w:pPr>
      <w:r w:rsidRPr="00596269">
        <w:rPr>
          <w:rFonts w:ascii="Times New Roman" w:hAnsi="Times New Roman" w:cs="Times New Roman"/>
          <w:b/>
          <w:sz w:val="24"/>
          <w:szCs w:val="24"/>
        </w:rPr>
        <w:t>COMPROMISE 28 on paragraph 39 (Regulatory frameworks)</w:t>
      </w:r>
    </w:p>
    <w:p w14:paraId="67FE2883" w14:textId="42FB01DE" w:rsidR="00B1395D" w:rsidRDefault="00B1395D" w:rsidP="0088412A">
      <w:pPr>
        <w:pStyle w:val="NormalHanging12a"/>
        <w:spacing w:before="120" w:after="120"/>
        <w:ind w:left="0" w:firstLine="0"/>
        <w:jc w:val="both"/>
        <w:rPr>
          <w:b/>
          <w:i/>
        </w:rPr>
      </w:pPr>
      <w:r>
        <w:t xml:space="preserve">28. Urges the Commission and the Member States to ensure that regulatory frameworks related to livestock are developed transparently, based on sound science, with full stakeholder engagement, </w:t>
      </w:r>
      <w:r>
        <w:rPr>
          <w:b/>
          <w:i/>
        </w:rPr>
        <w:t>especially farmers and livestock producer organisations and with long-term scenarios that allow for progressive adaptation</w:t>
      </w:r>
      <w:r>
        <w:t xml:space="preserve">; </w:t>
      </w:r>
      <w:r>
        <w:rPr>
          <w:b/>
          <w:i/>
        </w:rPr>
        <w:t>recommends that the decision-making process be underpinned by real public consultations, detailed impact studies and continuous feedback mechanisms to ensure effective and locally accepted implementation;</w:t>
      </w:r>
    </w:p>
    <w:p w14:paraId="1C652B25" w14:textId="68CEB90A" w:rsidR="00B1395D" w:rsidRDefault="00B1395D" w:rsidP="0088412A">
      <w:pPr>
        <w:pStyle w:val="NormalHanging12a"/>
        <w:spacing w:before="120" w:after="120"/>
        <w:ind w:left="0" w:firstLine="0"/>
        <w:jc w:val="both"/>
        <w:rPr>
          <w:b/>
          <w:i/>
        </w:rPr>
      </w:pPr>
      <w:r>
        <w:rPr>
          <w:b/>
          <w:i/>
        </w:rPr>
        <w:t xml:space="preserve">28a. </w:t>
      </w:r>
      <w:r w:rsidRPr="00DB59E9">
        <w:rPr>
          <w:b/>
          <w:i/>
        </w:rPr>
        <w:t xml:space="preserve">Calls for more policy space to be provided to facilitate a target-based approach, through farm-based benchmarking instead of top-down measures, meaning that the choice of measures should be left to farmers as long as they contribute to the set </w:t>
      </w:r>
      <w:proofErr w:type="gramStart"/>
      <w:r w:rsidRPr="00DB59E9">
        <w:rPr>
          <w:b/>
          <w:i/>
        </w:rPr>
        <w:t>objectives;</w:t>
      </w:r>
      <w:proofErr w:type="gramEnd"/>
    </w:p>
    <w:p w14:paraId="25DC4556" w14:textId="77777777" w:rsidR="002F4171" w:rsidRDefault="002F4171" w:rsidP="000B0374">
      <w:pPr>
        <w:pStyle w:val="Normal12a24b"/>
        <w:spacing w:before="120" w:after="120"/>
        <w:jc w:val="both"/>
        <w:rPr>
          <w:rStyle w:val="Bold"/>
          <w:color w:val="000000" w:themeColor="text1"/>
        </w:rPr>
      </w:pPr>
    </w:p>
    <w:p w14:paraId="33222834" w14:textId="35FC29CC" w:rsidR="000B0374" w:rsidRDefault="000B0374" w:rsidP="000B0374">
      <w:pPr>
        <w:pStyle w:val="Normal12a24b"/>
        <w:spacing w:before="120" w:after="120"/>
        <w:jc w:val="both"/>
        <w:rPr>
          <w:rStyle w:val="Bold"/>
          <w:color w:val="000000" w:themeColor="text1"/>
        </w:rPr>
      </w:pPr>
      <w:r w:rsidRPr="000A107B">
        <w:rPr>
          <w:rStyle w:val="Bold"/>
          <w:color w:val="000000" w:themeColor="text1"/>
        </w:rPr>
        <w:t>Social dimension</w:t>
      </w:r>
      <w:r w:rsidR="000A107B" w:rsidRPr="000A107B">
        <w:rPr>
          <w:rStyle w:val="Bold"/>
          <w:color w:val="000000" w:themeColor="text1"/>
        </w:rPr>
        <w:t xml:space="preserve"> of livestock farming and sector specific challenges</w:t>
      </w:r>
    </w:p>
    <w:p w14:paraId="2F9327B0" w14:textId="77777777" w:rsidR="00D16F4A" w:rsidRPr="000A107B" w:rsidRDefault="00D16F4A" w:rsidP="000B0374">
      <w:pPr>
        <w:pStyle w:val="Normal12a24b"/>
        <w:spacing w:before="120" w:after="120"/>
        <w:jc w:val="both"/>
        <w:rPr>
          <w:rStyle w:val="Bold"/>
          <w:color w:val="000000" w:themeColor="text1"/>
        </w:rPr>
      </w:pPr>
    </w:p>
    <w:p w14:paraId="75268B1C" w14:textId="77777777" w:rsidR="00F26542" w:rsidRPr="00F26542" w:rsidRDefault="00F26542" w:rsidP="00C043B7">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sz w:val="24"/>
          <w:szCs w:val="24"/>
        </w:rPr>
      </w:pPr>
      <w:r w:rsidRPr="00F26542">
        <w:rPr>
          <w:rFonts w:ascii="Times New Roman" w:hAnsi="Times New Roman" w:cs="Times New Roman"/>
          <w:b/>
          <w:sz w:val="24"/>
          <w:szCs w:val="24"/>
        </w:rPr>
        <w:t xml:space="preserve">COMPROMISE 29 on paragraph 42 (Scientific communication and political decisions) </w:t>
      </w:r>
    </w:p>
    <w:p w14:paraId="726E8F32" w14:textId="513E57C6" w:rsidR="00F26542" w:rsidRPr="00F26542" w:rsidRDefault="00F26542" w:rsidP="0088412A">
      <w:pPr>
        <w:spacing w:before="120" w:after="120"/>
        <w:jc w:val="both"/>
        <w:rPr>
          <w:rFonts w:ascii="Times New Roman" w:hAnsi="Times New Roman" w:cs="Times New Roman"/>
          <w:b/>
          <w:i/>
          <w:sz w:val="24"/>
          <w:szCs w:val="24"/>
        </w:rPr>
      </w:pPr>
      <w:r w:rsidRPr="00F26542">
        <w:rPr>
          <w:rFonts w:ascii="Times New Roman" w:hAnsi="Times New Roman" w:cs="Times New Roman"/>
          <w:sz w:val="24"/>
          <w:szCs w:val="24"/>
        </w:rPr>
        <w:t>29. Underlines the importance of transparent, accessible and evidence-based scientific communication to counteract</w:t>
      </w:r>
      <w:r w:rsidRPr="00F26542">
        <w:rPr>
          <w:rFonts w:ascii="Times New Roman" w:hAnsi="Times New Roman" w:cs="Times New Roman"/>
          <w:b/>
          <w:bCs/>
          <w:sz w:val="24"/>
          <w:szCs w:val="24"/>
        </w:rPr>
        <w:t xml:space="preserve"> </w:t>
      </w:r>
      <w:r w:rsidRPr="00F26542">
        <w:rPr>
          <w:rFonts w:ascii="Times New Roman" w:hAnsi="Times New Roman" w:cs="Times New Roman"/>
          <w:sz w:val="24"/>
          <w:szCs w:val="24"/>
        </w:rPr>
        <w:t>misinformation and ideological bias</w:t>
      </w:r>
      <w:r w:rsidRPr="00F26542">
        <w:rPr>
          <w:rFonts w:ascii="Times New Roman" w:hAnsi="Times New Roman" w:cs="Times New Roman"/>
          <w:b/>
          <w:bCs/>
          <w:sz w:val="24"/>
          <w:szCs w:val="24"/>
        </w:rPr>
        <w:t xml:space="preserve"> </w:t>
      </w:r>
      <w:r w:rsidRPr="00F26542">
        <w:rPr>
          <w:rFonts w:ascii="Times New Roman" w:hAnsi="Times New Roman" w:cs="Times New Roman"/>
          <w:b/>
          <w:bCs/>
          <w:i/>
          <w:iCs/>
          <w:sz w:val="24"/>
          <w:szCs w:val="24"/>
        </w:rPr>
        <w:t>affecting</w:t>
      </w:r>
      <w:r w:rsidRPr="00F26542">
        <w:rPr>
          <w:rFonts w:ascii="Times New Roman" w:hAnsi="Times New Roman" w:cs="Times New Roman"/>
          <w:b/>
          <w:bCs/>
          <w:sz w:val="24"/>
          <w:szCs w:val="24"/>
        </w:rPr>
        <w:t xml:space="preserve"> </w:t>
      </w:r>
      <w:r w:rsidRPr="00F26542">
        <w:rPr>
          <w:rFonts w:ascii="Times New Roman" w:hAnsi="Times New Roman" w:cs="Times New Roman"/>
          <w:sz w:val="24"/>
          <w:szCs w:val="24"/>
        </w:rPr>
        <w:t>public debates</w:t>
      </w:r>
      <w:r w:rsidRPr="00F26542">
        <w:rPr>
          <w:rFonts w:ascii="Times New Roman" w:hAnsi="Times New Roman" w:cs="Times New Roman"/>
          <w:b/>
          <w:bCs/>
          <w:sz w:val="24"/>
          <w:szCs w:val="24"/>
        </w:rPr>
        <w:t xml:space="preserve"> </w:t>
      </w:r>
      <w:r w:rsidRPr="00F26542">
        <w:rPr>
          <w:rFonts w:ascii="Times New Roman" w:hAnsi="Times New Roman" w:cs="Times New Roman"/>
          <w:sz w:val="24"/>
          <w:szCs w:val="24"/>
        </w:rPr>
        <w:t>on livestock and meat</w:t>
      </w:r>
      <w:r w:rsidRPr="00F26542">
        <w:rPr>
          <w:rFonts w:ascii="Times New Roman" w:hAnsi="Times New Roman" w:cs="Times New Roman"/>
          <w:b/>
          <w:bCs/>
          <w:sz w:val="24"/>
          <w:szCs w:val="24"/>
        </w:rPr>
        <w:t xml:space="preserve"> </w:t>
      </w:r>
      <w:r w:rsidRPr="00F26542">
        <w:rPr>
          <w:rFonts w:ascii="Times New Roman" w:hAnsi="Times New Roman" w:cs="Times New Roman"/>
          <w:b/>
          <w:bCs/>
          <w:i/>
          <w:iCs/>
          <w:sz w:val="24"/>
          <w:szCs w:val="24"/>
        </w:rPr>
        <w:t xml:space="preserve">production and </w:t>
      </w:r>
      <w:r w:rsidRPr="00F26542">
        <w:rPr>
          <w:rFonts w:ascii="Times New Roman" w:hAnsi="Times New Roman" w:cs="Times New Roman"/>
          <w:sz w:val="24"/>
          <w:szCs w:val="24"/>
        </w:rPr>
        <w:t>consumption</w:t>
      </w:r>
      <w:r w:rsidRPr="00F26542">
        <w:rPr>
          <w:rFonts w:ascii="Times New Roman" w:hAnsi="Times New Roman" w:cs="Times New Roman"/>
          <w:b/>
          <w:bCs/>
          <w:i/>
          <w:iCs/>
          <w:sz w:val="24"/>
          <w:szCs w:val="24"/>
        </w:rPr>
        <w:t>; points out</w:t>
      </w:r>
      <w:r w:rsidRPr="00F26542">
        <w:rPr>
          <w:rFonts w:ascii="Times New Roman" w:hAnsi="Times New Roman" w:cs="Times New Roman"/>
          <w:sz w:val="24"/>
          <w:szCs w:val="24"/>
        </w:rPr>
        <w:t xml:space="preserve"> i</w:t>
      </w:r>
      <w:r w:rsidRPr="00F26542">
        <w:rPr>
          <w:rFonts w:ascii="Times New Roman" w:hAnsi="Times New Roman" w:cs="Times New Roman"/>
          <w:b/>
          <w:bCs/>
          <w:i/>
          <w:iCs/>
          <w:sz w:val="24"/>
          <w:szCs w:val="24"/>
        </w:rPr>
        <w:t>n this regard</w:t>
      </w:r>
      <w:r w:rsidRPr="00F26542">
        <w:rPr>
          <w:rFonts w:ascii="Times New Roman" w:hAnsi="Times New Roman" w:cs="Times New Roman"/>
          <w:b/>
          <w:bCs/>
          <w:sz w:val="24"/>
          <w:szCs w:val="24"/>
        </w:rPr>
        <w:t xml:space="preserve"> </w:t>
      </w:r>
      <w:r w:rsidRPr="00F26542">
        <w:rPr>
          <w:rFonts w:ascii="Times New Roman" w:hAnsi="Times New Roman" w:cs="Times New Roman"/>
          <w:b/>
          <w:i/>
          <w:sz w:val="24"/>
          <w:szCs w:val="24"/>
        </w:rPr>
        <w:t xml:space="preserve">that the World Health Organization (WHO) encourages the consumption of animal proteins as part of a </w:t>
      </w:r>
      <w:r w:rsidRPr="00F26542">
        <w:rPr>
          <w:rFonts w:ascii="Times New Roman" w:hAnsi="Times New Roman" w:cs="Times New Roman"/>
          <w:b/>
          <w:bCs/>
          <w:i/>
          <w:iCs/>
          <w:sz w:val="24"/>
          <w:szCs w:val="24"/>
        </w:rPr>
        <w:t xml:space="preserve">complete and balanced diet; </w:t>
      </w:r>
      <w:r w:rsidRPr="00F26542">
        <w:rPr>
          <w:rFonts w:ascii="Times New Roman" w:hAnsi="Times New Roman" w:cs="Times New Roman"/>
          <w:sz w:val="24"/>
          <w:szCs w:val="24"/>
        </w:rPr>
        <w:t xml:space="preserve">emphasises that </w:t>
      </w:r>
      <w:r w:rsidRPr="00F26542">
        <w:rPr>
          <w:rFonts w:ascii="Times New Roman" w:hAnsi="Times New Roman" w:cs="Times New Roman"/>
          <w:b/>
          <w:bCs/>
          <w:i/>
          <w:iCs/>
          <w:sz w:val="24"/>
          <w:szCs w:val="24"/>
        </w:rPr>
        <w:t>political decisions and social perceptions should be based on sound scientific evidence reflecting the diversity of production systems, their contribution to human nutrition, the rural economy and environmental sustainability</w:t>
      </w:r>
      <w:r w:rsidRPr="00F26542">
        <w:rPr>
          <w:rFonts w:ascii="Times New Roman" w:hAnsi="Times New Roman" w:cs="Times New Roman"/>
          <w:b/>
          <w:i/>
          <w:sz w:val="24"/>
          <w:szCs w:val="24"/>
        </w:rPr>
        <w:t xml:space="preserve"> thus </w:t>
      </w:r>
      <w:r w:rsidRPr="00F26542">
        <w:rPr>
          <w:rFonts w:ascii="Times New Roman" w:hAnsi="Times New Roman" w:cs="Times New Roman"/>
          <w:b/>
          <w:bCs/>
          <w:i/>
          <w:iCs/>
          <w:sz w:val="24"/>
          <w:szCs w:val="24"/>
        </w:rPr>
        <w:t>promoting a more positive image of the livestock sector and that,</w:t>
      </w:r>
      <w:r w:rsidRPr="00F26542">
        <w:rPr>
          <w:rFonts w:ascii="Times New Roman" w:hAnsi="Times New Roman" w:cs="Times New Roman"/>
          <w:i/>
          <w:iCs/>
          <w:sz w:val="24"/>
          <w:szCs w:val="24"/>
        </w:rPr>
        <w:t xml:space="preserve"> </w:t>
      </w:r>
      <w:r w:rsidRPr="00F26542">
        <w:rPr>
          <w:rFonts w:ascii="Times New Roman" w:hAnsi="Times New Roman" w:cs="Times New Roman"/>
          <w:b/>
          <w:bCs/>
          <w:i/>
          <w:iCs/>
          <w:sz w:val="24"/>
          <w:szCs w:val="24"/>
        </w:rPr>
        <w:t>to this end, it is essential to</w:t>
      </w:r>
      <w:r w:rsidRPr="00F26542">
        <w:rPr>
          <w:rFonts w:ascii="Times New Roman" w:hAnsi="Times New Roman" w:cs="Times New Roman"/>
          <w:i/>
          <w:iCs/>
          <w:sz w:val="24"/>
          <w:szCs w:val="24"/>
        </w:rPr>
        <w:t xml:space="preserve"> </w:t>
      </w:r>
      <w:r w:rsidRPr="00F26542">
        <w:rPr>
          <w:rFonts w:ascii="Times New Roman" w:hAnsi="Times New Roman" w:cs="Times New Roman"/>
          <w:b/>
          <w:bCs/>
          <w:i/>
          <w:iCs/>
          <w:sz w:val="24"/>
          <w:szCs w:val="24"/>
        </w:rPr>
        <w:t>enhance the dialogue between science, policymakers, producers and consumers by encouraging an informed, balanced and non-polarised approach to the role of livestock farming in European society; stresses the importance of informing the consumers of the benefits of the consumption of animal  proteins as part of complete and balanced diet;</w:t>
      </w:r>
    </w:p>
    <w:p w14:paraId="7724651E" w14:textId="77777777" w:rsidR="003F63B9" w:rsidRDefault="003F63B9" w:rsidP="0088412A">
      <w:pPr>
        <w:pStyle w:val="Normal12a24b"/>
        <w:spacing w:before="120" w:after="120"/>
        <w:jc w:val="both"/>
        <w:rPr>
          <w:rStyle w:val="Bold"/>
          <w:rFonts w:eastAsiaTheme="majorEastAsia"/>
          <w:b w:val="0"/>
          <w:bCs/>
          <w:szCs w:val="24"/>
        </w:rPr>
      </w:pPr>
    </w:p>
    <w:p w14:paraId="2FB08D65" w14:textId="77777777" w:rsidR="00F26542" w:rsidRPr="00F26542" w:rsidRDefault="00F26542" w:rsidP="0088412A">
      <w:pPr>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sz w:val="24"/>
          <w:szCs w:val="24"/>
        </w:rPr>
      </w:pPr>
      <w:bookmarkStart w:id="9" w:name="_Hlk222072034"/>
      <w:r w:rsidRPr="00F26542">
        <w:rPr>
          <w:rFonts w:ascii="Times New Roman" w:hAnsi="Times New Roman" w:cs="Times New Roman"/>
          <w:b/>
          <w:sz w:val="24"/>
          <w:szCs w:val="24"/>
        </w:rPr>
        <w:t xml:space="preserve">COMPROMISE 30 on paragraph 43 (Meat denomination) </w:t>
      </w:r>
    </w:p>
    <w:bookmarkEnd w:id="9"/>
    <w:p w14:paraId="63F929C8" w14:textId="2D05426E" w:rsidR="00F26542" w:rsidRDefault="00F26542" w:rsidP="0088412A">
      <w:pPr>
        <w:spacing w:before="120" w:after="120"/>
        <w:jc w:val="both"/>
        <w:rPr>
          <w:rFonts w:ascii="Times New Roman" w:hAnsi="Times New Roman" w:cs="Times New Roman"/>
          <w:sz w:val="24"/>
          <w:szCs w:val="24"/>
        </w:rPr>
      </w:pPr>
      <w:r w:rsidRPr="00F26542">
        <w:rPr>
          <w:rFonts w:ascii="Times New Roman" w:hAnsi="Times New Roman" w:cs="Times New Roman"/>
          <w:sz w:val="24"/>
          <w:szCs w:val="24"/>
        </w:rPr>
        <w:t xml:space="preserve">30. </w:t>
      </w:r>
      <w:r w:rsidRPr="00F26542">
        <w:rPr>
          <w:rFonts w:ascii="Times New Roman" w:hAnsi="Times New Roman" w:cs="Times New Roman"/>
          <w:b/>
          <w:bCs/>
          <w:i/>
          <w:iCs/>
          <w:sz w:val="24"/>
          <w:szCs w:val="24"/>
        </w:rPr>
        <w:t>In order to protect</w:t>
      </w:r>
      <w:r w:rsidRPr="00F26542">
        <w:rPr>
          <w:rFonts w:ascii="Times New Roman" w:hAnsi="Times New Roman" w:cs="Times New Roman"/>
          <w:sz w:val="24"/>
          <w:szCs w:val="24"/>
        </w:rPr>
        <w:t xml:space="preserve"> </w:t>
      </w:r>
      <w:r w:rsidRPr="00F26542">
        <w:rPr>
          <w:rFonts w:ascii="Times New Roman" w:hAnsi="Times New Roman" w:cs="Times New Roman"/>
          <w:b/>
          <w:bCs/>
          <w:i/>
          <w:iCs/>
          <w:sz w:val="24"/>
          <w:szCs w:val="24"/>
        </w:rPr>
        <w:t xml:space="preserve">products of animal origin, welcomes </w:t>
      </w:r>
      <w:r w:rsidRPr="00F26542">
        <w:rPr>
          <w:rFonts w:ascii="Times New Roman" w:hAnsi="Times New Roman" w:cs="Times New Roman"/>
          <w:sz w:val="24"/>
          <w:szCs w:val="24"/>
        </w:rPr>
        <w:t xml:space="preserve">the Commission’s </w:t>
      </w:r>
      <w:r w:rsidRPr="00F26542">
        <w:rPr>
          <w:rFonts w:ascii="Times New Roman" w:hAnsi="Times New Roman" w:cs="Times New Roman"/>
          <w:b/>
          <w:bCs/>
          <w:i/>
          <w:iCs/>
          <w:sz w:val="24"/>
          <w:szCs w:val="24"/>
        </w:rPr>
        <w:t xml:space="preserve">proposal </w:t>
      </w:r>
      <w:r w:rsidRPr="00F26542">
        <w:rPr>
          <w:rFonts w:ascii="Times New Roman" w:hAnsi="Times New Roman" w:cs="Times New Roman"/>
          <w:sz w:val="24"/>
          <w:szCs w:val="24"/>
        </w:rPr>
        <w:t xml:space="preserve">to reopen the issue of meat denominations </w:t>
      </w:r>
      <w:r w:rsidRPr="00F26542">
        <w:rPr>
          <w:rFonts w:ascii="Times New Roman" w:hAnsi="Times New Roman" w:cs="Times New Roman"/>
          <w:b/>
          <w:bCs/>
          <w:i/>
          <w:iCs/>
          <w:sz w:val="24"/>
          <w:szCs w:val="24"/>
        </w:rPr>
        <w:t>used to designate meat and meat cuts and  to ban their use</w:t>
      </w:r>
      <w:r w:rsidRPr="00F26542">
        <w:rPr>
          <w:rFonts w:ascii="Times New Roman" w:hAnsi="Times New Roman" w:cs="Times New Roman"/>
          <w:sz w:val="24"/>
          <w:szCs w:val="24"/>
        </w:rPr>
        <w:t xml:space="preserve"> </w:t>
      </w:r>
      <w:r w:rsidRPr="00F26542">
        <w:rPr>
          <w:rFonts w:ascii="Times New Roman" w:hAnsi="Times New Roman" w:cs="Times New Roman"/>
          <w:b/>
          <w:bCs/>
          <w:i/>
          <w:iCs/>
          <w:sz w:val="24"/>
          <w:szCs w:val="24"/>
        </w:rPr>
        <w:t xml:space="preserve">to label products of non-animal origin </w:t>
      </w:r>
      <w:r w:rsidRPr="00F26542">
        <w:rPr>
          <w:rFonts w:ascii="Times New Roman" w:hAnsi="Times New Roman" w:cs="Times New Roman"/>
          <w:sz w:val="24"/>
          <w:szCs w:val="24"/>
        </w:rPr>
        <w:t xml:space="preserve"> </w:t>
      </w:r>
      <w:r w:rsidRPr="00F26542">
        <w:rPr>
          <w:rFonts w:ascii="Times New Roman" w:hAnsi="Times New Roman" w:cs="Times New Roman"/>
          <w:b/>
          <w:bCs/>
          <w:i/>
          <w:iCs/>
          <w:sz w:val="24"/>
          <w:szCs w:val="24"/>
        </w:rPr>
        <w:t>and believes that this provision should apply to cell-culture-derived products</w:t>
      </w:r>
      <w:r w:rsidR="00910F02">
        <w:rPr>
          <w:rFonts w:ascii="Times New Roman" w:hAnsi="Times New Roman" w:cs="Times New Roman"/>
          <w:b/>
          <w:bCs/>
          <w:i/>
          <w:iCs/>
          <w:sz w:val="24"/>
          <w:szCs w:val="24"/>
        </w:rPr>
        <w:t xml:space="preserve"> </w:t>
      </w:r>
      <w:r w:rsidR="00910F02" w:rsidRPr="00BE272A">
        <w:rPr>
          <w:rFonts w:ascii="Times New Roman" w:hAnsi="Times New Roman" w:cs="Times New Roman"/>
          <w:b/>
          <w:bCs/>
          <w:i/>
          <w:iCs/>
          <w:sz w:val="24"/>
          <w:szCs w:val="24"/>
        </w:rPr>
        <w:t>and hybrid products consisting of a mixture of animal and vegetal proteins</w:t>
      </w:r>
      <w:r w:rsidRPr="00F26542">
        <w:rPr>
          <w:rFonts w:ascii="Times New Roman" w:hAnsi="Times New Roman" w:cs="Times New Roman"/>
          <w:sz w:val="24"/>
          <w:szCs w:val="24"/>
        </w:rPr>
        <w:t xml:space="preserve">; recalls that </w:t>
      </w:r>
      <w:r w:rsidRPr="00F26542">
        <w:rPr>
          <w:rFonts w:ascii="Times New Roman" w:hAnsi="Times New Roman" w:cs="Times New Roman"/>
          <w:b/>
          <w:bCs/>
          <w:i/>
          <w:iCs/>
          <w:sz w:val="24"/>
          <w:szCs w:val="24"/>
        </w:rPr>
        <w:t>such protection exists for dairy products</w:t>
      </w:r>
      <w:r w:rsidRPr="00F26542">
        <w:rPr>
          <w:rFonts w:ascii="Times New Roman" w:hAnsi="Times New Roman" w:cs="Times New Roman"/>
          <w:sz w:val="24"/>
          <w:szCs w:val="24"/>
        </w:rPr>
        <w:t xml:space="preserve">; stresses that </w:t>
      </w:r>
      <w:r w:rsidRPr="00F26542">
        <w:rPr>
          <w:rFonts w:ascii="Times New Roman" w:hAnsi="Times New Roman" w:cs="Times New Roman"/>
          <w:b/>
          <w:bCs/>
          <w:i/>
          <w:iCs/>
          <w:sz w:val="24"/>
          <w:szCs w:val="24"/>
        </w:rPr>
        <w:t>clear, fair and transparent labelling is essential</w:t>
      </w:r>
      <w:r w:rsidRPr="00F26542">
        <w:rPr>
          <w:rFonts w:ascii="Times New Roman" w:hAnsi="Times New Roman" w:cs="Times New Roman"/>
          <w:sz w:val="24"/>
          <w:szCs w:val="24"/>
        </w:rPr>
        <w:t xml:space="preserve"> </w:t>
      </w:r>
      <w:r w:rsidRPr="00F26542">
        <w:rPr>
          <w:rFonts w:ascii="Times New Roman" w:hAnsi="Times New Roman" w:cs="Times New Roman"/>
          <w:b/>
          <w:bCs/>
          <w:i/>
          <w:iCs/>
          <w:sz w:val="24"/>
          <w:szCs w:val="24"/>
        </w:rPr>
        <w:t xml:space="preserve"> </w:t>
      </w:r>
      <w:r w:rsidRPr="00F26542">
        <w:rPr>
          <w:rFonts w:ascii="Times New Roman" w:hAnsi="Times New Roman" w:cs="Times New Roman"/>
          <w:sz w:val="24"/>
          <w:szCs w:val="24"/>
        </w:rPr>
        <w:t xml:space="preserve">to provide </w:t>
      </w:r>
      <w:r w:rsidRPr="00F26542">
        <w:rPr>
          <w:rFonts w:ascii="Times New Roman" w:hAnsi="Times New Roman" w:cs="Times New Roman"/>
          <w:b/>
          <w:bCs/>
          <w:i/>
          <w:iCs/>
          <w:sz w:val="24"/>
          <w:szCs w:val="24"/>
        </w:rPr>
        <w:t>and enhance</w:t>
      </w:r>
      <w:r w:rsidR="00F31DE0">
        <w:rPr>
          <w:rFonts w:ascii="Times New Roman" w:hAnsi="Times New Roman" w:cs="Times New Roman"/>
          <w:b/>
          <w:bCs/>
          <w:i/>
          <w:iCs/>
          <w:sz w:val="24"/>
          <w:szCs w:val="24"/>
        </w:rPr>
        <w:t xml:space="preserve"> </w:t>
      </w:r>
      <w:r w:rsidRPr="00F26542">
        <w:rPr>
          <w:rFonts w:ascii="Times New Roman" w:hAnsi="Times New Roman" w:cs="Times New Roman"/>
          <w:b/>
          <w:bCs/>
          <w:i/>
          <w:iCs/>
          <w:sz w:val="24"/>
          <w:szCs w:val="24"/>
        </w:rPr>
        <w:t xml:space="preserve"> </w:t>
      </w:r>
      <w:r w:rsidRPr="00F26542">
        <w:rPr>
          <w:rFonts w:ascii="Times New Roman" w:hAnsi="Times New Roman" w:cs="Times New Roman"/>
          <w:sz w:val="24"/>
          <w:szCs w:val="24"/>
        </w:rPr>
        <w:t xml:space="preserve">real transparency for </w:t>
      </w:r>
      <w:r w:rsidRPr="00F26542">
        <w:rPr>
          <w:rFonts w:ascii="Times New Roman" w:hAnsi="Times New Roman" w:cs="Times New Roman"/>
          <w:sz w:val="24"/>
          <w:szCs w:val="24"/>
        </w:rPr>
        <w:lastRenderedPageBreak/>
        <w:t xml:space="preserve">consumers and to promote the quality of EU animal products, including by highlighting their recognised labels and short supply chains; </w:t>
      </w:r>
    </w:p>
    <w:p w14:paraId="5E77C307" w14:textId="77777777" w:rsidR="00D16F4A" w:rsidRDefault="00D16F4A" w:rsidP="0088412A">
      <w:pPr>
        <w:spacing w:before="120" w:after="120"/>
        <w:jc w:val="both"/>
        <w:rPr>
          <w:rFonts w:ascii="Times New Roman" w:hAnsi="Times New Roman" w:cs="Times New Roman"/>
          <w:sz w:val="24"/>
          <w:szCs w:val="24"/>
        </w:rPr>
      </w:pPr>
    </w:p>
    <w:p w14:paraId="51B105AC" w14:textId="77777777" w:rsidR="00F26542" w:rsidRPr="00F26542" w:rsidRDefault="00F26542" w:rsidP="00C043B7">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sz w:val="24"/>
          <w:szCs w:val="24"/>
        </w:rPr>
      </w:pPr>
      <w:bookmarkStart w:id="10" w:name="_Hlk222071836"/>
      <w:bookmarkStart w:id="11" w:name="_Hlk224115015"/>
      <w:r w:rsidRPr="00910F02">
        <w:rPr>
          <w:rFonts w:ascii="Times New Roman" w:hAnsi="Times New Roman" w:cs="Times New Roman"/>
          <w:b/>
          <w:sz w:val="24"/>
          <w:szCs w:val="24"/>
        </w:rPr>
        <w:t>COMPROMISE 31 on paragraph 44 (Dietary guidelines)</w:t>
      </w:r>
      <w:r w:rsidRPr="00F26542">
        <w:rPr>
          <w:rFonts w:ascii="Times New Roman" w:hAnsi="Times New Roman" w:cs="Times New Roman"/>
          <w:b/>
          <w:sz w:val="24"/>
          <w:szCs w:val="24"/>
        </w:rPr>
        <w:t xml:space="preserve"> </w:t>
      </w:r>
    </w:p>
    <w:bookmarkEnd w:id="10"/>
    <w:p w14:paraId="364F0B53" w14:textId="1FF9C59D" w:rsidR="00910F02" w:rsidRDefault="00F26542" w:rsidP="00910F02">
      <w:pPr>
        <w:spacing w:before="120" w:after="120"/>
        <w:jc w:val="both"/>
        <w:rPr>
          <w:rFonts w:ascii="Times New Roman" w:hAnsi="Times New Roman" w:cs="Times New Roman"/>
          <w:b/>
          <w:bCs/>
          <w:i/>
          <w:iCs/>
          <w:sz w:val="24"/>
          <w:szCs w:val="24"/>
        </w:rPr>
      </w:pPr>
      <w:r w:rsidRPr="00F26542">
        <w:rPr>
          <w:rFonts w:ascii="Times New Roman" w:hAnsi="Times New Roman" w:cs="Times New Roman"/>
          <w:sz w:val="24"/>
          <w:szCs w:val="24"/>
        </w:rPr>
        <w:t xml:space="preserve">31. Urges policymakers at all levels to uphold evidence-based standards in the development of dietary guidelines, fully recognising the nutritional, cultural and economic importance of meat, dairy and eggs, while also taking into account the </w:t>
      </w:r>
      <w:r w:rsidRPr="00F26542">
        <w:rPr>
          <w:rFonts w:ascii="Times New Roman" w:hAnsi="Times New Roman" w:cs="Times New Roman"/>
          <w:b/>
          <w:bCs/>
          <w:i/>
          <w:iCs/>
          <w:sz w:val="24"/>
          <w:szCs w:val="24"/>
        </w:rPr>
        <w:t>affordability and actual protein intake provided by animal products in different regions</w:t>
      </w:r>
      <w:r w:rsidRPr="00F26542">
        <w:rPr>
          <w:rFonts w:ascii="Times New Roman" w:hAnsi="Times New Roman" w:cs="Times New Roman"/>
          <w:sz w:val="24"/>
          <w:szCs w:val="24"/>
        </w:rPr>
        <w:t xml:space="preserve">; </w:t>
      </w:r>
      <w:r w:rsidR="00910F02" w:rsidRPr="00BE272A">
        <w:rPr>
          <w:rFonts w:ascii="Times New Roman" w:hAnsi="Times New Roman" w:cs="Times New Roman"/>
          <w:b/>
          <w:bCs/>
          <w:i/>
          <w:iCs/>
          <w:sz w:val="24"/>
          <w:szCs w:val="24"/>
        </w:rPr>
        <w:t xml:space="preserve">calls on the Commission to revise Regulation (EU) No 1169/2011 to introduce a mandatory origin labelling of all meat-containing products, even when </w:t>
      </w:r>
      <w:r w:rsidR="00E65C5F" w:rsidRPr="00BE272A">
        <w:rPr>
          <w:rFonts w:ascii="Times New Roman" w:hAnsi="Times New Roman" w:cs="Times New Roman"/>
          <w:b/>
          <w:bCs/>
          <w:i/>
          <w:iCs/>
          <w:sz w:val="24"/>
          <w:szCs w:val="24"/>
        </w:rPr>
        <w:t>meat is</w:t>
      </w:r>
      <w:r w:rsidR="00910F02" w:rsidRPr="00BE272A">
        <w:rPr>
          <w:rFonts w:ascii="Times New Roman" w:hAnsi="Times New Roman" w:cs="Times New Roman"/>
          <w:b/>
          <w:bCs/>
          <w:i/>
          <w:iCs/>
          <w:sz w:val="24"/>
          <w:szCs w:val="24"/>
        </w:rPr>
        <w:t xml:space="preserve"> not the main ingredient, placed on the EU market, indicating clearly an EU/non-EU origin; calls on the Commission to evaluate the feasibility to introduce a compulsory indication of the country of origin of meat</w:t>
      </w:r>
      <w:r w:rsidR="00A843E3" w:rsidRPr="00BE272A">
        <w:rPr>
          <w:rFonts w:ascii="Times New Roman" w:hAnsi="Times New Roman" w:cs="Times New Roman"/>
          <w:b/>
          <w:bCs/>
          <w:i/>
          <w:iCs/>
          <w:sz w:val="24"/>
          <w:szCs w:val="24"/>
        </w:rPr>
        <w:t xml:space="preserve"> </w:t>
      </w:r>
      <w:r w:rsidR="00910F02" w:rsidRPr="00BE272A">
        <w:rPr>
          <w:rFonts w:ascii="Times New Roman" w:hAnsi="Times New Roman" w:cs="Times New Roman"/>
          <w:b/>
          <w:bCs/>
          <w:i/>
          <w:iCs/>
          <w:sz w:val="24"/>
          <w:szCs w:val="24"/>
        </w:rPr>
        <w:t>when it is used as an ingredient in processed products;</w:t>
      </w:r>
    </w:p>
    <w:bookmarkEnd w:id="11"/>
    <w:p w14:paraId="6AD7D3AE" w14:textId="77777777" w:rsidR="00910F02" w:rsidRDefault="00910F02" w:rsidP="00910F02">
      <w:pPr>
        <w:spacing w:before="120" w:after="120"/>
        <w:jc w:val="both"/>
        <w:rPr>
          <w:rFonts w:ascii="Times New Roman" w:hAnsi="Times New Roman" w:cs="Times New Roman"/>
          <w:b/>
          <w:bCs/>
          <w:i/>
          <w:iCs/>
          <w:sz w:val="24"/>
          <w:szCs w:val="24"/>
        </w:rPr>
      </w:pPr>
    </w:p>
    <w:p w14:paraId="0E289E2F" w14:textId="77777777" w:rsidR="00F26542" w:rsidRPr="00F26542" w:rsidRDefault="00F26542" w:rsidP="0088412A">
      <w:pPr>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sz w:val="24"/>
          <w:szCs w:val="24"/>
        </w:rPr>
      </w:pPr>
      <w:r w:rsidRPr="00F26542">
        <w:rPr>
          <w:rFonts w:ascii="Times New Roman" w:hAnsi="Times New Roman" w:cs="Times New Roman"/>
          <w:b/>
          <w:sz w:val="24"/>
          <w:szCs w:val="24"/>
        </w:rPr>
        <w:t xml:space="preserve">COMPROMISE 32 on paragraph 45 (Food substitutes) </w:t>
      </w:r>
    </w:p>
    <w:p w14:paraId="00743195" w14:textId="31BC66EA" w:rsidR="00F26542" w:rsidRDefault="00F26542" w:rsidP="0088412A">
      <w:pPr>
        <w:spacing w:before="120" w:after="120"/>
        <w:jc w:val="both"/>
        <w:rPr>
          <w:rFonts w:ascii="Times New Roman" w:hAnsi="Times New Roman" w:cs="Times New Roman"/>
          <w:b/>
          <w:bCs/>
          <w:i/>
          <w:iCs/>
          <w:sz w:val="24"/>
          <w:szCs w:val="24"/>
        </w:rPr>
      </w:pPr>
      <w:r w:rsidRPr="00494530">
        <w:rPr>
          <w:rFonts w:ascii="Times New Roman" w:hAnsi="Times New Roman" w:cs="Times New Roman"/>
          <w:sz w:val="24"/>
          <w:szCs w:val="24"/>
        </w:rPr>
        <w:t>32.</w:t>
      </w:r>
      <w:r w:rsidRPr="00F26542">
        <w:rPr>
          <w:rFonts w:ascii="Times New Roman" w:hAnsi="Times New Roman" w:cs="Times New Roman"/>
          <w:i/>
          <w:iCs/>
          <w:sz w:val="24"/>
          <w:szCs w:val="24"/>
        </w:rPr>
        <w:t xml:space="preserve"> </w:t>
      </w:r>
      <w:r w:rsidRPr="00F26542">
        <w:rPr>
          <w:rFonts w:ascii="Times New Roman" w:hAnsi="Times New Roman" w:cs="Times New Roman"/>
          <w:b/>
          <w:bCs/>
          <w:i/>
          <w:iCs/>
          <w:sz w:val="24"/>
          <w:szCs w:val="24"/>
        </w:rPr>
        <w:t>Calls on the European Commission to work with scientists to present studies on the effects of food substitutes</w:t>
      </w:r>
      <w:r w:rsidRPr="00F26542">
        <w:rPr>
          <w:rFonts w:ascii="Times New Roman" w:hAnsi="Times New Roman" w:cs="Times New Roman"/>
          <w:i/>
          <w:iCs/>
          <w:sz w:val="24"/>
          <w:szCs w:val="24"/>
        </w:rPr>
        <w:t xml:space="preserve">; warns against the uncritical promotion of nutritionally </w:t>
      </w:r>
      <w:r w:rsidRPr="00F26542">
        <w:rPr>
          <w:rFonts w:ascii="Times New Roman" w:hAnsi="Times New Roman" w:cs="Times New Roman"/>
          <w:b/>
          <w:i/>
          <w:sz w:val="24"/>
          <w:szCs w:val="24"/>
        </w:rPr>
        <w:t>and environmentally</w:t>
      </w:r>
      <w:r w:rsidRPr="00F26542">
        <w:rPr>
          <w:rFonts w:ascii="Times New Roman" w:hAnsi="Times New Roman" w:cs="Times New Roman"/>
          <w:b/>
          <w:bCs/>
          <w:sz w:val="24"/>
          <w:szCs w:val="24"/>
        </w:rPr>
        <w:t xml:space="preserve"> </w:t>
      </w:r>
      <w:r w:rsidRPr="00F26542">
        <w:rPr>
          <w:rFonts w:ascii="Times New Roman" w:hAnsi="Times New Roman" w:cs="Times New Roman"/>
          <w:i/>
          <w:iCs/>
          <w:sz w:val="24"/>
          <w:szCs w:val="24"/>
        </w:rPr>
        <w:t>inadequate food substitutes as replacements for traditional animal-sourced foods,</w:t>
      </w:r>
      <w:r w:rsidRPr="00F26542">
        <w:rPr>
          <w:rFonts w:ascii="Times New Roman" w:hAnsi="Times New Roman" w:cs="Times New Roman"/>
          <w:b/>
          <w:bCs/>
          <w:i/>
          <w:iCs/>
          <w:sz w:val="24"/>
          <w:szCs w:val="24"/>
        </w:rPr>
        <w:t xml:space="preserve"> including those that do not provide the same bioactive compounds or essential micronutrients found in natural meat from healthy animals reared in high-quality systems, </w:t>
      </w:r>
      <w:r w:rsidRPr="00F26542">
        <w:rPr>
          <w:rFonts w:ascii="Times New Roman" w:hAnsi="Times New Roman" w:cs="Times New Roman"/>
          <w:i/>
          <w:iCs/>
          <w:sz w:val="24"/>
          <w:szCs w:val="24"/>
        </w:rPr>
        <w:t>and</w:t>
      </w:r>
      <w:r w:rsidRPr="00F26542">
        <w:rPr>
          <w:rFonts w:ascii="Times New Roman" w:hAnsi="Times New Roman" w:cs="Times New Roman"/>
          <w:b/>
          <w:bCs/>
          <w:i/>
          <w:iCs/>
          <w:sz w:val="24"/>
          <w:szCs w:val="24"/>
        </w:rPr>
        <w:t xml:space="preserve"> especially their inclusion in food baskets for children and young people in school</w:t>
      </w:r>
      <w:r w:rsidR="00F31DE0">
        <w:rPr>
          <w:rFonts w:ascii="Times New Roman" w:hAnsi="Times New Roman" w:cs="Times New Roman"/>
          <w:b/>
          <w:bCs/>
          <w:i/>
          <w:iCs/>
          <w:sz w:val="24"/>
          <w:szCs w:val="24"/>
        </w:rPr>
        <w:t>s</w:t>
      </w:r>
      <w:r w:rsidRPr="00F26542">
        <w:rPr>
          <w:rFonts w:ascii="Times New Roman" w:hAnsi="Times New Roman" w:cs="Times New Roman"/>
          <w:b/>
          <w:bCs/>
          <w:i/>
          <w:iCs/>
          <w:sz w:val="24"/>
          <w:szCs w:val="24"/>
        </w:rPr>
        <w:t>; notes that traditional animal-sourced foods together with plant-based foods can contribute to a balanced and nutritious diet;</w:t>
      </w:r>
    </w:p>
    <w:p w14:paraId="00199C40" w14:textId="77777777" w:rsidR="00D16F4A" w:rsidRDefault="00D16F4A" w:rsidP="0088412A">
      <w:pPr>
        <w:spacing w:before="120" w:after="120"/>
        <w:jc w:val="both"/>
        <w:rPr>
          <w:rFonts w:ascii="Times New Roman" w:hAnsi="Times New Roman" w:cs="Times New Roman"/>
          <w:b/>
          <w:bCs/>
          <w:i/>
          <w:iCs/>
          <w:sz w:val="24"/>
          <w:szCs w:val="24"/>
        </w:rPr>
      </w:pPr>
    </w:p>
    <w:p w14:paraId="207E6133" w14:textId="7E983DB9" w:rsidR="00F92210" w:rsidRDefault="00F26542" w:rsidP="00C043B7">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sz w:val="24"/>
          <w:szCs w:val="24"/>
        </w:rPr>
      </w:pPr>
      <w:bookmarkStart w:id="12" w:name="_Hlk222073893"/>
      <w:r w:rsidRPr="00F26542">
        <w:rPr>
          <w:rFonts w:ascii="Times New Roman" w:hAnsi="Times New Roman" w:cs="Times New Roman"/>
          <w:b/>
          <w:sz w:val="24"/>
          <w:szCs w:val="24"/>
        </w:rPr>
        <w:t xml:space="preserve">COMPROMISE 33 on paragraph 47 (Cellular agriculture) </w:t>
      </w:r>
    </w:p>
    <w:p w14:paraId="51702D95" w14:textId="77777777" w:rsidR="00F92210" w:rsidRPr="00F26542" w:rsidRDefault="00F92210" w:rsidP="00C043B7">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sz w:val="24"/>
          <w:szCs w:val="24"/>
        </w:rPr>
      </w:pPr>
    </w:p>
    <w:bookmarkEnd w:id="12"/>
    <w:p w14:paraId="6FE374D9" w14:textId="42E7FF93" w:rsidR="00814046" w:rsidRDefault="00F26542" w:rsidP="00814046">
      <w:pPr>
        <w:spacing w:before="120" w:after="120"/>
        <w:jc w:val="both"/>
        <w:rPr>
          <w:rFonts w:ascii="Times New Roman" w:hAnsi="Times New Roman" w:cs="Times New Roman"/>
          <w:b/>
          <w:bCs/>
          <w:i/>
          <w:iCs/>
          <w:sz w:val="24"/>
          <w:szCs w:val="24"/>
        </w:rPr>
      </w:pPr>
      <w:r w:rsidRPr="00F26542">
        <w:rPr>
          <w:rFonts w:ascii="Times New Roman" w:hAnsi="Times New Roman" w:cs="Times New Roman"/>
          <w:sz w:val="24"/>
          <w:szCs w:val="24"/>
        </w:rPr>
        <w:t xml:space="preserve">33. </w:t>
      </w:r>
      <w:r w:rsidRPr="00F26542">
        <w:rPr>
          <w:rFonts w:ascii="Times New Roman" w:hAnsi="Times New Roman" w:cs="Times New Roman"/>
          <w:b/>
          <w:i/>
          <w:sz w:val="24"/>
          <w:szCs w:val="24"/>
        </w:rPr>
        <w:t>Expresses deep concern about the increasing drive to promote synthetic food, such as lab-grown proteins, without there being conclusive scientific evidence regarding its safety, industrial viability and environmental benefits;</w:t>
      </w:r>
      <w:r w:rsidRPr="00F26542">
        <w:rPr>
          <w:rFonts w:ascii="Times New Roman" w:hAnsi="Times New Roman" w:cs="Times New Roman"/>
          <w:sz w:val="24"/>
          <w:szCs w:val="24"/>
        </w:rPr>
        <w:t xml:space="preserve"> </w:t>
      </w:r>
      <w:r w:rsidRPr="00F26542">
        <w:rPr>
          <w:rFonts w:ascii="Times New Roman" w:hAnsi="Times New Roman" w:cs="Times New Roman"/>
          <w:b/>
          <w:i/>
          <w:sz w:val="24"/>
          <w:szCs w:val="24"/>
        </w:rPr>
        <w:t>underlines the need to conduct proper impact assessments based on scientific evidence and taking into account all the aspects related to</w:t>
      </w:r>
      <w:r w:rsidRPr="00F26542">
        <w:rPr>
          <w:rFonts w:ascii="Times New Roman" w:hAnsi="Times New Roman" w:cs="Times New Roman"/>
          <w:sz w:val="24"/>
          <w:szCs w:val="24"/>
        </w:rPr>
        <w:t xml:space="preserve"> safety, environmental</w:t>
      </w:r>
      <w:r w:rsidRPr="00F26542">
        <w:rPr>
          <w:rFonts w:ascii="Times New Roman" w:hAnsi="Times New Roman" w:cs="Times New Roman"/>
          <w:b/>
          <w:i/>
          <w:sz w:val="24"/>
          <w:szCs w:val="24"/>
        </w:rPr>
        <w:t>,</w:t>
      </w:r>
      <w:r w:rsidRPr="00F26542">
        <w:rPr>
          <w:rFonts w:ascii="Times New Roman" w:hAnsi="Times New Roman" w:cs="Times New Roman"/>
          <w:sz w:val="24"/>
          <w:szCs w:val="24"/>
        </w:rPr>
        <w:t xml:space="preserve"> market </w:t>
      </w:r>
      <w:r w:rsidRPr="00F26542">
        <w:rPr>
          <w:rFonts w:ascii="Times New Roman" w:hAnsi="Times New Roman" w:cs="Times New Roman"/>
          <w:b/>
          <w:i/>
          <w:sz w:val="24"/>
          <w:szCs w:val="24"/>
        </w:rPr>
        <w:t>and protection of consumers before proposing any new regulatory framework for emerging food technologies</w:t>
      </w:r>
      <w:r w:rsidRPr="00F26542">
        <w:rPr>
          <w:rFonts w:ascii="Times New Roman" w:hAnsi="Times New Roman" w:cs="Times New Roman"/>
          <w:b/>
          <w:bCs/>
          <w:i/>
          <w:iCs/>
          <w:sz w:val="24"/>
          <w:szCs w:val="24"/>
        </w:rPr>
        <w:t>,</w:t>
      </w:r>
      <w:r w:rsidRPr="00F26542">
        <w:rPr>
          <w:rFonts w:ascii="Times New Roman" w:hAnsi="Times New Roman" w:cs="Times New Roman"/>
          <w:sz w:val="24"/>
          <w:szCs w:val="24"/>
        </w:rPr>
        <w:t xml:space="preserve"> </w:t>
      </w:r>
      <w:r w:rsidRPr="00F26542">
        <w:rPr>
          <w:rFonts w:ascii="Times New Roman" w:hAnsi="Times New Roman" w:cs="Times New Roman"/>
          <w:b/>
          <w:i/>
          <w:sz w:val="24"/>
          <w:szCs w:val="24"/>
        </w:rPr>
        <w:t xml:space="preserve">in particular through clear and appropriate labelling; </w:t>
      </w:r>
      <w:r w:rsidRPr="00F26542">
        <w:rPr>
          <w:rFonts w:ascii="Times New Roman" w:hAnsi="Times New Roman" w:cs="Times New Roman"/>
          <w:sz w:val="24"/>
          <w:szCs w:val="24"/>
        </w:rPr>
        <w:t>emphasises the ecological role of ruminants and the nutritional value of natural meat</w:t>
      </w:r>
      <w:r w:rsidRPr="00F26542">
        <w:rPr>
          <w:rFonts w:ascii="Times New Roman" w:hAnsi="Times New Roman" w:cs="Times New Roman"/>
          <w:b/>
          <w:bCs/>
          <w:i/>
          <w:iCs/>
          <w:sz w:val="24"/>
          <w:szCs w:val="24"/>
        </w:rPr>
        <w:t xml:space="preserve"> and </w:t>
      </w:r>
      <w:r w:rsidRPr="00F26542">
        <w:rPr>
          <w:rFonts w:ascii="Times New Roman" w:hAnsi="Times New Roman" w:cs="Times New Roman"/>
          <w:b/>
          <w:i/>
          <w:sz w:val="24"/>
          <w:szCs w:val="24"/>
        </w:rPr>
        <w:t>stresses, instead, that synthetic food production is greatly dependent on processes that are highly industrialised, energy intensive and require significant levels of chemical inputs, which is at odds with the principles of sustainability advocated by the EU;</w:t>
      </w:r>
      <w:r w:rsidRPr="00F26542">
        <w:rPr>
          <w:rFonts w:ascii="Times New Roman" w:hAnsi="Times New Roman" w:cs="Times New Roman"/>
          <w:sz w:val="24"/>
          <w:szCs w:val="24"/>
        </w:rPr>
        <w:t xml:space="preserve"> </w:t>
      </w:r>
      <w:r w:rsidRPr="00F26542">
        <w:rPr>
          <w:rFonts w:ascii="Times New Roman" w:hAnsi="Times New Roman" w:cs="Times New Roman"/>
          <w:b/>
          <w:i/>
          <w:sz w:val="24"/>
          <w:szCs w:val="24"/>
        </w:rPr>
        <w:t>points out that, to date, synthetic food has not been either a viable solution or a safe alternative to traditional agriculture and livestock production, and that its promotion could endanger thousands of family farms;</w:t>
      </w:r>
      <w:r w:rsidRPr="00F26542">
        <w:rPr>
          <w:rFonts w:ascii="Times New Roman" w:hAnsi="Times New Roman" w:cs="Times New Roman"/>
          <w:sz w:val="24"/>
          <w:szCs w:val="24"/>
        </w:rPr>
        <w:t xml:space="preserve"> </w:t>
      </w:r>
      <w:r w:rsidR="00814046" w:rsidRPr="004B0F34">
        <w:rPr>
          <w:rFonts w:ascii="Times New Roman" w:hAnsi="Times New Roman" w:cs="Times New Roman"/>
          <w:b/>
          <w:bCs/>
          <w:i/>
          <w:iCs/>
          <w:sz w:val="24"/>
          <w:szCs w:val="24"/>
        </w:rPr>
        <w:t xml:space="preserve">calls on the Commission to undertake a rigorous and independent assessments of synthetic food products as regards health, environmental and socioeconomic impact, together with consumer protection and impact on traditional </w:t>
      </w:r>
      <w:r w:rsidR="00814046" w:rsidRPr="004B0F34">
        <w:rPr>
          <w:rFonts w:ascii="Times New Roman" w:hAnsi="Times New Roman" w:cs="Times New Roman"/>
          <w:b/>
          <w:bCs/>
          <w:i/>
          <w:iCs/>
          <w:sz w:val="24"/>
          <w:szCs w:val="24"/>
        </w:rPr>
        <w:lastRenderedPageBreak/>
        <w:t>agriculture and livestock production;</w:t>
      </w:r>
      <w:r w:rsidR="00814046">
        <w:rPr>
          <w:rFonts w:ascii="Times New Roman" w:hAnsi="Times New Roman" w:cs="Times New Roman"/>
          <w:b/>
          <w:bCs/>
          <w:i/>
          <w:iCs/>
          <w:sz w:val="24"/>
          <w:szCs w:val="24"/>
        </w:rPr>
        <w:t xml:space="preserve"> </w:t>
      </w:r>
      <w:r w:rsidR="00917F09" w:rsidRPr="00917F09">
        <w:rPr>
          <w:rFonts w:ascii="Times New Roman" w:hAnsi="Times New Roman" w:cs="Times New Roman"/>
          <w:b/>
          <w:i/>
          <w:sz w:val="24"/>
          <w:szCs w:val="24"/>
        </w:rPr>
        <w:t>calls for the existing regulatory frameworks to be clearly focused on protecting consumers, European producers and rural areas;</w:t>
      </w:r>
    </w:p>
    <w:p w14:paraId="37BC6C3A" w14:textId="77777777" w:rsidR="00814046" w:rsidRPr="004B0F34" w:rsidRDefault="00814046" w:rsidP="00814046">
      <w:pPr>
        <w:spacing w:before="120" w:after="120"/>
        <w:jc w:val="both"/>
        <w:rPr>
          <w:rFonts w:ascii="Times New Roman" w:hAnsi="Times New Roman" w:cs="Times New Roman"/>
          <w:b/>
          <w:bCs/>
          <w:i/>
          <w:iCs/>
          <w:sz w:val="24"/>
          <w:szCs w:val="24"/>
        </w:rPr>
      </w:pPr>
    </w:p>
    <w:p w14:paraId="016AA69F" w14:textId="6D1203B2" w:rsidR="00D16F4A" w:rsidRDefault="00F26542" w:rsidP="00C043B7">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sz w:val="24"/>
          <w:szCs w:val="24"/>
        </w:rPr>
      </w:pPr>
      <w:bookmarkStart w:id="13" w:name="_Hlk222074055"/>
      <w:r w:rsidRPr="00F26542">
        <w:rPr>
          <w:rFonts w:ascii="Times New Roman" w:hAnsi="Times New Roman" w:cs="Times New Roman"/>
          <w:b/>
          <w:sz w:val="24"/>
          <w:szCs w:val="24"/>
        </w:rPr>
        <w:t>COMPROMISE 34 on paragraph 48 (Role of livestock sector)</w:t>
      </w:r>
    </w:p>
    <w:p w14:paraId="05982EB6" w14:textId="77777777" w:rsidR="00F92210" w:rsidRPr="00F26542" w:rsidRDefault="00F92210" w:rsidP="00C043B7">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sz w:val="24"/>
          <w:szCs w:val="24"/>
        </w:rPr>
      </w:pPr>
    </w:p>
    <w:bookmarkEnd w:id="13"/>
    <w:p w14:paraId="71E7ACF0" w14:textId="1CFE7B31" w:rsidR="00F26542" w:rsidRPr="00F26542" w:rsidRDefault="00F26542" w:rsidP="0088412A">
      <w:pPr>
        <w:spacing w:before="120" w:after="120" w:line="240" w:lineRule="auto"/>
        <w:jc w:val="both"/>
        <w:rPr>
          <w:rFonts w:ascii="Times New Roman" w:hAnsi="Times New Roman" w:cs="Times New Roman"/>
          <w:sz w:val="24"/>
          <w:szCs w:val="24"/>
        </w:rPr>
      </w:pPr>
      <w:r w:rsidRPr="00F26542">
        <w:rPr>
          <w:rFonts w:ascii="Times New Roman" w:hAnsi="Times New Roman" w:cs="Times New Roman"/>
          <w:sz w:val="24"/>
          <w:szCs w:val="24"/>
        </w:rPr>
        <w:t xml:space="preserve">34. Stresses the essential role of the livestock sector in </w:t>
      </w:r>
      <w:r w:rsidRPr="00F26542">
        <w:rPr>
          <w:rFonts w:ascii="Times New Roman" w:hAnsi="Times New Roman" w:cs="Times New Roman"/>
          <w:b/>
          <w:bCs/>
          <w:i/>
          <w:iCs/>
          <w:sz w:val="24"/>
          <w:szCs w:val="24"/>
        </w:rPr>
        <w:t>contributing to</w:t>
      </w:r>
      <w:r w:rsidRPr="00F26542">
        <w:rPr>
          <w:rFonts w:ascii="Times New Roman" w:hAnsi="Times New Roman" w:cs="Times New Roman"/>
          <w:sz w:val="24"/>
          <w:szCs w:val="24"/>
        </w:rPr>
        <w:t xml:space="preserve"> food security, job creation, </w:t>
      </w:r>
      <w:r w:rsidRPr="00F26542">
        <w:rPr>
          <w:rFonts w:ascii="Times New Roman" w:hAnsi="Times New Roman" w:cs="Times New Roman"/>
          <w:b/>
          <w:bCs/>
          <w:i/>
          <w:iCs/>
          <w:sz w:val="24"/>
          <w:szCs w:val="24"/>
        </w:rPr>
        <w:t xml:space="preserve">preserving and promoting localism </w:t>
      </w:r>
      <w:r w:rsidRPr="00F26542">
        <w:rPr>
          <w:rFonts w:ascii="Times New Roman" w:hAnsi="Times New Roman" w:cs="Times New Roman"/>
          <w:sz w:val="24"/>
          <w:szCs w:val="24"/>
        </w:rPr>
        <w:t>and economic stability across the EU; recognises livestock more broadly</w:t>
      </w:r>
      <w:r w:rsidRPr="00F26542">
        <w:rPr>
          <w:rFonts w:ascii="Times New Roman" w:hAnsi="Times New Roman" w:cs="Times New Roman"/>
          <w:b/>
          <w:bCs/>
          <w:i/>
          <w:iCs/>
          <w:sz w:val="24"/>
          <w:szCs w:val="24"/>
        </w:rPr>
        <w:t xml:space="preserve"> </w:t>
      </w:r>
      <w:r w:rsidRPr="00F26542">
        <w:rPr>
          <w:rFonts w:ascii="Times New Roman" w:hAnsi="Times New Roman" w:cs="Times New Roman"/>
          <w:sz w:val="24"/>
          <w:szCs w:val="24"/>
        </w:rPr>
        <w:t>not only as a provider of food and environmental services, but also as a driver of social responsibility, decent working conditions and rural development</w:t>
      </w:r>
      <w:r w:rsidRPr="00F26542">
        <w:rPr>
          <w:rFonts w:ascii="Times New Roman" w:hAnsi="Times New Roman" w:cs="Times New Roman"/>
          <w:b/>
          <w:bCs/>
          <w:sz w:val="24"/>
          <w:szCs w:val="24"/>
        </w:rPr>
        <w:t xml:space="preserve">; </w:t>
      </w:r>
      <w:r w:rsidRPr="00F26542">
        <w:rPr>
          <w:rFonts w:ascii="Times New Roman" w:hAnsi="Times New Roman" w:cs="Times New Roman"/>
          <w:sz w:val="24"/>
          <w:szCs w:val="24"/>
        </w:rPr>
        <w:t xml:space="preserve">underlines the importance of the CAP result indicator (I.24) on ‘Contributing to jobs in rural areas’ in focusing attention on the role of livestock farming, especially family-run and small-scale holdings, </w:t>
      </w:r>
    </w:p>
    <w:p w14:paraId="0D6335CD" w14:textId="5400D17E" w:rsidR="00F26542" w:rsidRPr="00F26542" w:rsidRDefault="00F26542" w:rsidP="0088412A">
      <w:pPr>
        <w:spacing w:before="120" w:after="120"/>
        <w:jc w:val="both"/>
        <w:rPr>
          <w:rFonts w:ascii="Times New Roman" w:hAnsi="Times New Roman" w:cs="Times New Roman"/>
          <w:sz w:val="24"/>
          <w:szCs w:val="24"/>
        </w:rPr>
      </w:pPr>
      <w:r w:rsidRPr="00F26542">
        <w:rPr>
          <w:rFonts w:ascii="Times New Roman" w:hAnsi="Times New Roman" w:cs="Times New Roman"/>
          <w:b/>
          <w:bCs/>
          <w:i/>
          <w:iCs/>
          <w:sz w:val="24"/>
          <w:szCs w:val="24"/>
        </w:rPr>
        <w:t>34a.</w:t>
      </w:r>
      <w:r w:rsidRPr="00F26542">
        <w:rPr>
          <w:rFonts w:ascii="Times New Roman" w:hAnsi="Times New Roman" w:cs="Times New Roman"/>
          <w:sz w:val="24"/>
          <w:szCs w:val="24"/>
        </w:rPr>
        <w:t xml:space="preserve"> </w:t>
      </w:r>
      <w:r w:rsidRPr="00F26542">
        <w:rPr>
          <w:rFonts w:ascii="Times New Roman" w:hAnsi="Times New Roman" w:cs="Times New Roman"/>
          <w:b/>
          <w:bCs/>
          <w:i/>
          <w:iCs/>
          <w:sz w:val="24"/>
          <w:szCs w:val="24"/>
        </w:rPr>
        <w:t xml:space="preserve">Stresses that without adequate financing, the sector will become increasingly unattractive to young people, with the risk of not only job losses but also a decrease in the EU’s nutritional and social </w:t>
      </w:r>
      <w:proofErr w:type="gramStart"/>
      <w:r w:rsidRPr="00F26542">
        <w:rPr>
          <w:rFonts w:ascii="Times New Roman" w:hAnsi="Times New Roman" w:cs="Times New Roman"/>
          <w:b/>
          <w:bCs/>
          <w:i/>
          <w:iCs/>
          <w:sz w:val="24"/>
          <w:szCs w:val="24"/>
        </w:rPr>
        <w:t>competitiveness;</w:t>
      </w:r>
      <w:proofErr w:type="gramEnd"/>
      <w:r w:rsidRPr="00F26542">
        <w:rPr>
          <w:rFonts w:ascii="Times New Roman" w:hAnsi="Times New Roman" w:cs="Times New Roman"/>
          <w:sz w:val="24"/>
          <w:szCs w:val="24"/>
        </w:rPr>
        <w:t xml:space="preserve"> </w:t>
      </w:r>
    </w:p>
    <w:p w14:paraId="373ADF52" w14:textId="393BF5F8" w:rsidR="00F26542" w:rsidRPr="00F26542" w:rsidRDefault="00F26542" w:rsidP="0088412A">
      <w:pPr>
        <w:spacing w:before="120" w:after="120"/>
        <w:jc w:val="both"/>
        <w:rPr>
          <w:rFonts w:ascii="Times New Roman" w:hAnsi="Times New Roman" w:cs="Times New Roman"/>
          <w:b/>
          <w:i/>
          <w:sz w:val="24"/>
          <w:szCs w:val="24"/>
        </w:rPr>
      </w:pPr>
      <w:r w:rsidRPr="00F26542">
        <w:rPr>
          <w:rFonts w:ascii="Times New Roman" w:hAnsi="Times New Roman" w:cs="Times New Roman"/>
          <w:b/>
          <w:i/>
          <w:sz w:val="24"/>
          <w:szCs w:val="24"/>
        </w:rPr>
        <w:t>34b.</w:t>
      </w:r>
      <w:r w:rsidRPr="00F26542">
        <w:rPr>
          <w:rFonts w:ascii="Times New Roman" w:hAnsi="Times New Roman" w:cs="Times New Roman"/>
          <w:sz w:val="24"/>
          <w:szCs w:val="24"/>
        </w:rPr>
        <w:t xml:space="preserve"> </w:t>
      </w:r>
      <w:r w:rsidRPr="00F26542">
        <w:rPr>
          <w:rFonts w:ascii="Times New Roman" w:hAnsi="Times New Roman" w:cs="Times New Roman"/>
          <w:b/>
          <w:i/>
          <w:sz w:val="24"/>
          <w:szCs w:val="24"/>
        </w:rPr>
        <w:t>Points out the importance of acknowledging and highlighting the fundamental role played by women on livestock farms where, alongside daily farm work, they are often responsible for managing and transmitting knowledge between generations;</w:t>
      </w:r>
      <w:r w:rsidRPr="00F26542">
        <w:rPr>
          <w:rFonts w:ascii="Times New Roman" w:hAnsi="Times New Roman" w:cs="Times New Roman"/>
          <w:sz w:val="24"/>
          <w:szCs w:val="24"/>
        </w:rPr>
        <w:t xml:space="preserve"> </w:t>
      </w:r>
      <w:r w:rsidRPr="00F26542">
        <w:rPr>
          <w:rFonts w:ascii="Times New Roman" w:hAnsi="Times New Roman" w:cs="Times New Roman"/>
          <w:b/>
          <w:bCs/>
          <w:i/>
          <w:iCs/>
          <w:sz w:val="24"/>
          <w:szCs w:val="24"/>
        </w:rPr>
        <w:t xml:space="preserve">emphasises, in this regard, that family farming, in which women and the family play a central role, is the backbone of European livestock production and should be supported by specific policies that recognise its economic, social and cultural importance </w:t>
      </w:r>
      <w:r w:rsidRPr="00F26542">
        <w:rPr>
          <w:rFonts w:ascii="Times New Roman" w:hAnsi="Times New Roman" w:cs="Times New Roman"/>
          <w:b/>
          <w:i/>
          <w:sz w:val="24"/>
          <w:szCs w:val="24"/>
        </w:rPr>
        <w:t>;</w:t>
      </w:r>
      <w:r w:rsidRPr="00F26542">
        <w:rPr>
          <w:rFonts w:ascii="Times New Roman" w:hAnsi="Times New Roman" w:cs="Times New Roman"/>
          <w:sz w:val="24"/>
          <w:szCs w:val="24"/>
        </w:rPr>
        <w:t xml:space="preserve"> </w:t>
      </w:r>
      <w:r w:rsidRPr="00F26542">
        <w:rPr>
          <w:rFonts w:ascii="Times New Roman" w:hAnsi="Times New Roman" w:cs="Times New Roman"/>
          <w:b/>
          <w:i/>
          <w:sz w:val="24"/>
          <w:szCs w:val="24"/>
        </w:rPr>
        <w:t xml:space="preserve">considers, therefore, that European public policies should include a more effective gender perspective by promoting specific measures to support women farmers, ensuring equal opportunities, visibility for their contribution and better conditions for accessing training, funding and representation in decision-making processes; </w:t>
      </w:r>
    </w:p>
    <w:p w14:paraId="63F898C9" w14:textId="4476C49F" w:rsidR="00F26542" w:rsidRPr="00F26542" w:rsidRDefault="00F26542" w:rsidP="0088412A">
      <w:pPr>
        <w:spacing w:before="120" w:after="120"/>
        <w:jc w:val="both"/>
        <w:rPr>
          <w:rFonts w:ascii="Times New Roman" w:hAnsi="Times New Roman" w:cs="Times New Roman"/>
          <w:b/>
          <w:i/>
          <w:sz w:val="24"/>
          <w:szCs w:val="24"/>
        </w:rPr>
      </w:pPr>
      <w:r w:rsidRPr="00F26542">
        <w:rPr>
          <w:rFonts w:ascii="Times New Roman" w:hAnsi="Times New Roman" w:cs="Times New Roman"/>
          <w:b/>
          <w:i/>
          <w:sz w:val="24"/>
          <w:szCs w:val="24"/>
        </w:rPr>
        <w:t>34c.</w:t>
      </w:r>
      <w:r>
        <w:rPr>
          <w:rFonts w:ascii="Times New Roman" w:hAnsi="Times New Roman" w:cs="Times New Roman"/>
          <w:sz w:val="24"/>
          <w:szCs w:val="24"/>
        </w:rPr>
        <w:t xml:space="preserve"> </w:t>
      </w:r>
      <w:r w:rsidRPr="00F26542">
        <w:rPr>
          <w:rFonts w:ascii="Times New Roman" w:hAnsi="Times New Roman" w:cs="Times New Roman"/>
          <w:b/>
          <w:i/>
          <w:sz w:val="24"/>
          <w:szCs w:val="24"/>
        </w:rPr>
        <w:t xml:space="preserve">Stresses the essential role of agriculture and livestock production in providing social benefits to communities in terms of maintaining open space, education, and the provision of care for people with specific needs in the form of on-farm ‘green care’. Emphasises the need to maintain agriculture and livestock production in all EU regions and to specifically facilitate these forms of ‘Green care’ and sufficiently remunerate farmers for their </w:t>
      </w:r>
      <w:proofErr w:type="gramStart"/>
      <w:r w:rsidRPr="00F26542">
        <w:rPr>
          <w:rFonts w:ascii="Times New Roman" w:hAnsi="Times New Roman" w:cs="Times New Roman"/>
          <w:b/>
          <w:i/>
          <w:sz w:val="24"/>
          <w:szCs w:val="24"/>
        </w:rPr>
        <w:t>work;</w:t>
      </w:r>
      <w:proofErr w:type="gramEnd"/>
    </w:p>
    <w:p w14:paraId="4DFAA04D" w14:textId="36D49F53" w:rsidR="00F26542" w:rsidRDefault="00F26542" w:rsidP="0088412A">
      <w:pPr>
        <w:spacing w:before="120" w:after="120"/>
        <w:rPr>
          <w:rFonts w:ascii="Times New Roman" w:hAnsi="Times New Roman" w:cs="Times New Roman"/>
          <w:b/>
          <w:i/>
          <w:sz w:val="24"/>
          <w:szCs w:val="24"/>
        </w:rPr>
      </w:pPr>
      <w:r w:rsidRPr="00F26542">
        <w:rPr>
          <w:rFonts w:ascii="Times New Roman" w:hAnsi="Times New Roman" w:cs="Times New Roman"/>
          <w:b/>
          <w:i/>
          <w:sz w:val="24"/>
          <w:szCs w:val="24"/>
        </w:rPr>
        <w:t>34d.</w:t>
      </w:r>
      <w:r>
        <w:rPr>
          <w:rFonts w:ascii="Times New Roman" w:hAnsi="Times New Roman" w:cs="Times New Roman"/>
          <w:sz w:val="24"/>
          <w:szCs w:val="24"/>
        </w:rPr>
        <w:t xml:space="preserve"> </w:t>
      </w:r>
      <w:r w:rsidRPr="00F26542">
        <w:rPr>
          <w:rFonts w:ascii="Times New Roman" w:hAnsi="Times New Roman" w:cs="Times New Roman"/>
          <w:b/>
          <w:i/>
          <w:sz w:val="24"/>
          <w:szCs w:val="24"/>
        </w:rPr>
        <w:t xml:space="preserve">Stresses the importance of the mental health and well-being of farmers, and calls for the inclusion in future CAP instruments of psychological support measures, administrative simplification, work-life balance and measures to combat </w:t>
      </w:r>
      <w:proofErr w:type="gramStart"/>
      <w:r w:rsidRPr="00F26542">
        <w:rPr>
          <w:rFonts w:ascii="Times New Roman" w:hAnsi="Times New Roman" w:cs="Times New Roman"/>
          <w:b/>
          <w:i/>
          <w:sz w:val="24"/>
          <w:szCs w:val="24"/>
        </w:rPr>
        <w:t>isolation;</w:t>
      </w:r>
      <w:proofErr w:type="gramEnd"/>
    </w:p>
    <w:p w14:paraId="48DC270B" w14:textId="77777777" w:rsidR="00F92210" w:rsidRDefault="00F92210" w:rsidP="0088412A">
      <w:pPr>
        <w:spacing w:before="120" w:after="120"/>
        <w:rPr>
          <w:rFonts w:ascii="Times New Roman" w:hAnsi="Times New Roman" w:cs="Times New Roman"/>
          <w:b/>
          <w:i/>
          <w:sz w:val="24"/>
          <w:szCs w:val="24"/>
        </w:rPr>
      </w:pPr>
    </w:p>
    <w:p w14:paraId="62DF8ED7" w14:textId="59487CD7" w:rsidR="002F531B" w:rsidRDefault="002F531B" w:rsidP="0088412A">
      <w:pPr>
        <w:spacing w:before="120" w:after="120"/>
        <w:rPr>
          <w:rFonts w:ascii="Times New Roman" w:hAnsi="Times New Roman" w:cs="Times New Roman"/>
          <w:b/>
          <w:bCs/>
          <w:color w:val="000000" w:themeColor="text1"/>
          <w:sz w:val="24"/>
          <w:szCs w:val="24"/>
        </w:rPr>
      </w:pPr>
      <w:r w:rsidRPr="000A107B">
        <w:rPr>
          <w:rFonts w:ascii="Times New Roman" w:hAnsi="Times New Roman" w:cs="Times New Roman"/>
          <w:b/>
          <w:bCs/>
          <w:color w:val="000000" w:themeColor="text1"/>
          <w:sz w:val="24"/>
          <w:szCs w:val="24"/>
        </w:rPr>
        <w:t xml:space="preserve">Animal diseases </w:t>
      </w:r>
    </w:p>
    <w:p w14:paraId="7D6F93B3" w14:textId="77777777" w:rsidR="00D16F4A" w:rsidRPr="000A107B" w:rsidRDefault="00D16F4A" w:rsidP="0088412A">
      <w:pPr>
        <w:spacing w:before="120" w:after="120"/>
        <w:rPr>
          <w:rFonts w:ascii="Times New Roman" w:hAnsi="Times New Roman" w:cs="Times New Roman"/>
          <w:b/>
          <w:bCs/>
          <w:color w:val="000000" w:themeColor="text1"/>
          <w:sz w:val="24"/>
          <w:szCs w:val="24"/>
        </w:rPr>
      </w:pPr>
    </w:p>
    <w:p w14:paraId="6CDB05C4" w14:textId="0E6D6BC9" w:rsidR="00D16F4A" w:rsidRPr="00AD4012" w:rsidRDefault="002F531B" w:rsidP="00C043B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rPr>
      </w:pPr>
      <w:r w:rsidRPr="00AD4012">
        <w:rPr>
          <w:rFonts w:ascii="Times New Roman" w:hAnsi="Times New Roman" w:cs="Times New Roman"/>
          <w:b/>
          <w:sz w:val="24"/>
          <w:szCs w:val="24"/>
        </w:rPr>
        <w:t>COMPROMISE 35 on par</w:t>
      </w:r>
      <w:r w:rsidR="00D16F4A" w:rsidRPr="00AD4012">
        <w:rPr>
          <w:rFonts w:ascii="Times New Roman" w:hAnsi="Times New Roman" w:cs="Times New Roman"/>
          <w:b/>
          <w:sz w:val="24"/>
          <w:szCs w:val="24"/>
        </w:rPr>
        <w:t>agraph</w:t>
      </w:r>
      <w:r w:rsidRPr="00AD4012">
        <w:rPr>
          <w:rFonts w:ascii="Times New Roman" w:hAnsi="Times New Roman" w:cs="Times New Roman"/>
          <w:b/>
          <w:sz w:val="24"/>
          <w:szCs w:val="24"/>
        </w:rPr>
        <w:t xml:space="preserve"> 49 (Socio-economic impacts) </w:t>
      </w:r>
    </w:p>
    <w:p w14:paraId="464C209A" w14:textId="77777777" w:rsidR="00F92210" w:rsidRPr="00AD4012" w:rsidRDefault="00F92210" w:rsidP="00C043B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rPr>
      </w:pPr>
    </w:p>
    <w:p w14:paraId="3F878E92" w14:textId="4FF0CB0E" w:rsidR="002F531B" w:rsidRDefault="002F531B" w:rsidP="0088412A">
      <w:pPr>
        <w:spacing w:before="120" w:after="120" w:line="240" w:lineRule="auto"/>
        <w:jc w:val="both"/>
        <w:rPr>
          <w:rFonts w:ascii="Times New Roman" w:hAnsi="Times New Roman" w:cs="Times New Roman"/>
          <w:sz w:val="24"/>
          <w:szCs w:val="24"/>
        </w:rPr>
      </w:pPr>
      <w:r w:rsidRPr="002F531B">
        <w:rPr>
          <w:rFonts w:ascii="Times New Roman" w:hAnsi="Times New Roman" w:cs="Times New Roman"/>
          <w:sz w:val="24"/>
          <w:szCs w:val="24"/>
        </w:rPr>
        <w:t xml:space="preserve">35. Stresses that animal diseases have significant socio-economic, </w:t>
      </w:r>
      <w:r w:rsidRPr="002F531B">
        <w:rPr>
          <w:rFonts w:ascii="Times New Roman" w:hAnsi="Times New Roman" w:cs="Times New Roman"/>
          <w:b/>
          <w:bCs/>
          <w:i/>
          <w:iCs/>
          <w:sz w:val="24"/>
          <w:szCs w:val="24"/>
        </w:rPr>
        <w:t>environmental</w:t>
      </w:r>
      <w:r w:rsidRPr="002F531B">
        <w:rPr>
          <w:rFonts w:ascii="Times New Roman" w:hAnsi="Times New Roman" w:cs="Times New Roman"/>
          <w:sz w:val="24"/>
          <w:szCs w:val="24"/>
        </w:rPr>
        <w:t xml:space="preserve"> and animal welfare consequences at farm, sub-national, national and regional level; highlights that their impact on livestock production will be further exacerbated by</w:t>
      </w:r>
      <w:r w:rsidRPr="002F531B">
        <w:rPr>
          <w:rFonts w:ascii="Times New Roman" w:hAnsi="Times New Roman" w:cs="Times New Roman"/>
          <w:b/>
          <w:bCs/>
          <w:i/>
          <w:iCs/>
          <w:sz w:val="24"/>
          <w:szCs w:val="24"/>
        </w:rPr>
        <w:t xml:space="preserve"> </w:t>
      </w:r>
      <w:r w:rsidRPr="002F531B">
        <w:rPr>
          <w:rFonts w:ascii="Times New Roman" w:hAnsi="Times New Roman" w:cs="Times New Roman"/>
          <w:sz w:val="24"/>
          <w:szCs w:val="24"/>
        </w:rPr>
        <w:t xml:space="preserve">the rise in temperatures, wind </w:t>
      </w:r>
      <w:r w:rsidRPr="002F531B">
        <w:rPr>
          <w:rFonts w:ascii="Times New Roman" w:hAnsi="Times New Roman" w:cs="Times New Roman"/>
          <w:sz w:val="24"/>
          <w:szCs w:val="24"/>
        </w:rPr>
        <w:lastRenderedPageBreak/>
        <w:t xml:space="preserve">speeds </w:t>
      </w:r>
      <w:r w:rsidRPr="002F531B">
        <w:rPr>
          <w:rFonts w:ascii="Times New Roman" w:hAnsi="Times New Roman" w:cs="Times New Roman"/>
          <w:b/>
          <w:bCs/>
          <w:i/>
          <w:iCs/>
          <w:sz w:val="24"/>
          <w:szCs w:val="24"/>
        </w:rPr>
        <w:t>and increasingly frequent climate-related extreme weather events within the EU,</w:t>
      </w:r>
      <w:r w:rsidRPr="002F531B">
        <w:rPr>
          <w:rFonts w:ascii="Times New Roman" w:hAnsi="Times New Roman" w:cs="Times New Roman"/>
          <w:sz w:val="24"/>
          <w:szCs w:val="24"/>
        </w:rPr>
        <w:t xml:space="preserve"> which must be </w:t>
      </w:r>
      <w:proofErr w:type="gramStart"/>
      <w:r w:rsidRPr="002F531B">
        <w:rPr>
          <w:rFonts w:ascii="Times New Roman" w:hAnsi="Times New Roman" w:cs="Times New Roman"/>
          <w:sz w:val="24"/>
          <w:szCs w:val="24"/>
        </w:rPr>
        <w:t>addressed;</w:t>
      </w:r>
      <w:proofErr w:type="gramEnd"/>
    </w:p>
    <w:p w14:paraId="0467C807" w14:textId="42194274" w:rsidR="002F531B" w:rsidRDefault="002F531B" w:rsidP="0088412A">
      <w:pPr>
        <w:spacing w:before="120" w:after="120" w:line="240" w:lineRule="auto"/>
        <w:jc w:val="both"/>
        <w:rPr>
          <w:rFonts w:ascii="Times New Roman" w:hAnsi="Times New Roman" w:cs="Times New Roman"/>
          <w:b/>
          <w:i/>
          <w:sz w:val="24"/>
          <w:szCs w:val="24"/>
        </w:rPr>
      </w:pPr>
      <w:r w:rsidRPr="002F531B">
        <w:rPr>
          <w:rFonts w:ascii="Times New Roman" w:hAnsi="Times New Roman" w:cs="Times New Roman"/>
          <w:sz w:val="24"/>
          <w:szCs w:val="24"/>
        </w:rPr>
        <w:t xml:space="preserve">35a. </w:t>
      </w:r>
      <w:r w:rsidRPr="002F531B">
        <w:rPr>
          <w:rFonts w:ascii="Times New Roman" w:hAnsi="Times New Roman" w:cs="Times New Roman"/>
          <w:b/>
          <w:i/>
          <w:sz w:val="24"/>
          <w:szCs w:val="24"/>
        </w:rPr>
        <w:t xml:space="preserve">Stresses the need for strengthened monitoring and preventive measures to avoid the transmission of animal diseases from EU and third countries into the European Union and calls for a systematic assessment of biosafety vulnerabilities in the EU, with a focus on entry pathways for known and novel </w:t>
      </w:r>
      <w:proofErr w:type="gramStart"/>
      <w:r w:rsidRPr="002F531B">
        <w:rPr>
          <w:rFonts w:ascii="Times New Roman" w:hAnsi="Times New Roman" w:cs="Times New Roman"/>
          <w:b/>
          <w:i/>
          <w:sz w:val="24"/>
          <w:szCs w:val="24"/>
        </w:rPr>
        <w:t>diseases;</w:t>
      </w:r>
      <w:proofErr w:type="gramEnd"/>
    </w:p>
    <w:p w14:paraId="7B949A23" w14:textId="77777777" w:rsidR="00C043B7" w:rsidRPr="002F531B" w:rsidRDefault="00C043B7" w:rsidP="0088412A">
      <w:pPr>
        <w:spacing w:before="120" w:after="120" w:line="240" w:lineRule="auto"/>
        <w:jc w:val="both"/>
        <w:rPr>
          <w:rFonts w:ascii="Times New Roman" w:hAnsi="Times New Roman" w:cs="Times New Roman"/>
          <w:b/>
          <w:i/>
          <w:sz w:val="24"/>
          <w:szCs w:val="24"/>
        </w:rPr>
      </w:pPr>
    </w:p>
    <w:p w14:paraId="466B3115" w14:textId="35D9071F" w:rsidR="002F531B" w:rsidRPr="002F531B" w:rsidRDefault="002F531B" w:rsidP="00C043B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rPr>
      </w:pPr>
      <w:bookmarkStart w:id="14" w:name="_Hlk222076449"/>
      <w:r w:rsidRPr="002F531B">
        <w:rPr>
          <w:rFonts w:ascii="Times New Roman" w:hAnsi="Times New Roman" w:cs="Times New Roman"/>
          <w:b/>
          <w:sz w:val="24"/>
          <w:szCs w:val="24"/>
        </w:rPr>
        <w:t>COMPROMISE 36 on par</w:t>
      </w:r>
      <w:r w:rsidR="00D16F4A">
        <w:rPr>
          <w:rFonts w:ascii="Times New Roman" w:hAnsi="Times New Roman" w:cs="Times New Roman"/>
          <w:b/>
          <w:sz w:val="24"/>
          <w:szCs w:val="24"/>
        </w:rPr>
        <w:t>agraph</w:t>
      </w:r>
      <w:r w:rsidRPr="002F531B">
        <w:rPr>
          <w:rFonts w:ascii="Times New Roman" w:hAnsi="Times New Roman" w:cs="Times New Roman"/>
          <w:b/>
          <w:sz w:val="24"/>
          <w:szCs w:val="24"/>
        </w:rPr>
        <w:t xml:space="preserve"> 50 (early-response coordination)</w:t>
      </w:r>
    </w:p>
    <w:bookmarkEnd w:id="14"/>
    <w:p w14:paraId="5E480AC6" w14:textId="334B155D" w:rsidR="002F531B" w:rsidRPr="002F531B" w:rsidRDefault="002F531B" w:rsidP="0088412A">
      <w:pPr>
        <w:spacing w:before="120" w:after="120"/>
        <w:jc w:val="both"/>
        <w:rPr>
          <w:rFonts w:ascii="Times New Roman" w:hAnsi="Times New Roman" w:cs="Times New Roman"/>
          <w:b/>
          <w:i/>
          <w:sz w:val="24"/>
          <w:szCs w:val="24"/>
        </w:rPr>
      </w:pPr>
      <w:r w:rsidRPr="002F531B">
        <w:rPr>
          <w:rFonts w:ascii="Times New Roman" w:hAnsi="Times New Roman" w:cs="Times New Roman"/>
          <w:iCs/>
          <w:sz w:val="24"/>
          <w:szCs w:val="24"/>
        </w:rPr>
        <w:t>36. Stresses that, in the EU, any failure to prevent or control animal diseases in one Member State can have immediate repercussions for the others, and requires a coordinated response; highlights, therefore, the importance and cost-effectiveness of prevention,</w:t>
      </w:r>
      <w:r w:rsidRPr="002F531B">
        <w:rPr>
          <w:rFonts w:ascii="Times New Roman" w:hAnsi="Times New Roman" w:cs="Times New Roman"/>
          <w:b/>
          <w:bCs/>
          <w:i/>
          <w:sz w:val="24"/>
          <w:szCs w:val="24"/>
        </w:rPr>
        <w:t xml:space="preserve"> in particular concerning vaccination,</w:t>
      </w:r>
      <w:r w:rsidRPr="002F531B">
        <w:rPr>
          <w:rFonts w:ascii="Times New Roman" w:hAnsi="Times New Roman" w:cs="Times New Roman"/>
          <w:iCs/>
          <w:sz w:val="24"/>
          <w:szCs w:val="24"/>
        </w:rPr>
        <w:t xml:space="preserve"> early detection and preparedness, </w:t>
      </w:r>
      <w:r w:rsidRPr="002F531B">
        <w:rPr>
          <w:rFonts w:ascii="Times New Roman" w:hAnsi="Times New Roman" w:cs="Times New Roman"/>
          <w:b/>
          <w:i/>
          <w:sz w:val="24"/>
          <w:szCs w:val="24"/>
        </w:rPr>
        <w:t>appropriate exchange of information and coordination between Member States</w:t>
      </w:r>
      <w:r w:rsidR="00F31DE0">
        <w:rPr>
          <w:rFonts w:ascii="Times New Roman" w:hAnsi="Times New Roman" w:cs="Times New Roman"/>
          <w:b/>
          <w:i/>
          <w:sz w:val="24"/>
          <w:szCs w:val="24"/>
        </w:rPr>
        <w:t xml:space="preserve"> </w:t>
      </w:r>
      <w:r w:rsidRPr="002F531B">
        <w:rPr>
          <w:rFonts w:ascii="Times New Roman" w:hAnsi="Times New Roman" w:cs="Times New Roman"/>
          <w:b/>
          <w:i/>
          <w:sz w:val="24"/>
          <w:szCs w:val="24"/>
        </w:rPr>
        <w:t>and economic compensation instruments for livestock farmers who suffer direct and indirect damage as a result of the application of health measures</w:t>
      </w:r>
      <w:r w:rsidRPr="002F531B">
        <w:rPr>
          <w:rFonts w:ascii="Times New Roman" w:hAnsi="Times New Roman" w:cs="Times New Roman"/>
          <w:iCs/>
          <w:sz w:val="24"/>
          <w:szCs w:val="24"/>
        </w:rPr>
        <w:t xml:space="preserve">; </w:t>
      </w:r>
      <w:r w:rsidRPr="002F531B">
        <w:rPr>
          <w:rFonts w:ascii="Times New Roman" w:hAnsi="Times New Roman" w:cs="Times New Roman"/>
          <w:b/>
          <w:i/>
          <w:sz w:val="24"/>
          <w:szCs w:val="24"/>
        </w:rPr>
        <w:t>calls on the Commission and the Member States to provide the resources necessary to implement effective and efficient prevention and control programmes, including financial, veterinary, technical and administrative support and research into genetic selection of animals with increased resistance to emerging diseases;</w:t>
      </w:r>
    </w:p>
    <w:p w14:paraId="7574C06D" w14:textId="09907DDB" w:rsidR="002F531B" w:rsidRPr="002F531B" w:rsidRDefault="002F531B" w:rsidP="0088412A">
      <w:pPr>
        <w:spacing w:before="120" w:after="120"/>
        <w:jc w:val="both"/>
        <w:rPr>
          <w:rFonts w:ascii="Times New Roman" w:hAnsi="Times New Roman" w:cs="Times New Roman"/>
          <w:b/>
          <w:i/>
          <w:sz w:val="24"/>
          <w:szCs w:val="24"/>
        </w:rPr>
      </w:pPr>
      <w:r w:rsidRPr="002F531B">
        <w:rPr>
          <w:rFonts w:ascii="Times New Roman" w:hAnsi="Times New Roman" w:cs="Times New Roman"/>
          <w:b/>
          <w:i/>
          <w:sz w:val="24"/>
          <w:szCs w:val="24"/>
        </w:rPr>
        <w:t>36a. Stresses the importance of taking timely and effective actions to control the spread of animal diseases; calls on the Commission to reinforce a dedicated rapid alert and response mechanism to be activated in case of suspected or confirmed outbreak of animal diseases to ensure real-time exchange of information between national authorities and the Commission on the epidemiological situation, to facilitate the coordination of risk assessment and control measures between Member States and ensure adequate communication to all relevant stakeholders in particular farmers and consumers;</w:t>
      </w:r>
    </w:p>
    <w:p w14:paraId="76E54D5C" w14:textId="77C35922" w:rsidR="002F531B" w:rsidRDefault="002F531B" w:rsidP="0088412A">
      <w:pPr>
        <w:spacing w:before="120" w:after="120"/>
        <w:jc w:val="both"/>
        <w:rPr>
          <w:rFonts w:ascii="Times New Roman" w:hAnsi="Times New Roman" w:cs="Times New Roman"/>
          <w:b/>
          <w:bCs/>
          <w:i/>
          <w:iCs/>
          <w:sz w:val="24"/>
          <w:szCs w:val="24"/>
        </w:rPr>
      </w:pPr>
      <w:r w:rsidRPr="002F531B">
        <w:rPr>
          <w:rFonts w:ascii="Times New Roman" w:hAnsi="Times New Roman" w:cs="Times New Roman"/>
          <w:b/>
          <w:i/>
          <w:sz w:val="24"/>
          <w:szCs w:val="24"/>
        </w:rPr>
        <w:t xml:space="preserve">36b. </w:t>
      </w:r>
      <w:bookmarkStart w:id="15" w:name="_Hlk222076394"/>
      <w:r w:rsidRPr="002F531B">
        <w:rPr>
          <w:rFonts w:ascii="Times New Roman" w:hAnsi="Times New Roman" w:cs="Times New Roman"/>
          <w:b/>
          <w:i/>
          <w:sz w:val="24"/>
          <w:szCs w:val="24"/>
        </w:rPr>
        <w:t xml:space="preserve">Welcomes the fact that the EU in 2023 already reached half of its </w:t>
      </w:r>
      <w:r w:rsidRPr="002F531B">
        <w:rPr>
          <w:rFonts w:ascii="Times New Roman" w:hAnsi="Times New Roman" w:cs="Times New Roman"/>
          <w:b/>
          <w:bCs/>
          <w:i/>
          <w:iCs/>
          <w:sz w:val="24"/>
          <w:szCs w:val="24"/>
        </w:rPr>
        <w:t xml:space="preserve">50% reduction target of sales </w:t>
      </w:r>
      <w:bookmarkEnd w:id="15"/>
      <w:r w:rsidRPr="002F531B">
        <w:rPr>
          <w:rFonts w:ascii="Times New Roman" w:hAnsi="Times New Roman" w:cs="Times New Roman"/>
          <w:b/>
          <w:bCs/>
          <w:i/>
          <w:iCs/>
          <w:sz w:val="24"/>
          <w:szCs w:val="24"/>
        </w:rPr>
        <w:t>and use of antimicrobials in veterinary medicine in 2023; stresses the need to pursue these efforts and to develop an EU coordinated approach on animal disease prevention and detection with early monitoring, vaccination and biosecurity measures to avoid a rise in animal disease which could undermine the achievement of reduction target of sales and use of antimicrobials;</w:t>
      </w:r>
    </w:p>
    <w:p w14:paraId="1A3F24F9" w14:textId="77777777" w:rsidR="00D16F4A" w:rsidRPr="002F531B" w:rsidRDefault="00D16F4A" w:rsidP="0088412A">
      <w:pPr>
        <w:spacing w:before="120" w:after="120"/>
        <w:jc w:val="both"/>
        <w:rPr>
          <w:rFonts w:ascii="Times New Roman" w:hAnsi="Times New Roman" w:cs="Times New Roman"/>
          <w:b/>
          <w:i/>
          <w:sz w:val="24"/>
          <w:szCs w:val="24"/>
        </w:rPr>
      </w:pPr>
    </w:p>
    <w:p w14:paraId="10768C98" w14:textId="468ECD39" w:rsidR="002F531B" w:rsidRPr="002F531B" w:rsidRDefault="002F531B" w:rsidP="00C043B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rPr>
      </w:pPr>
      <w:r w:rsidRPr="002F531B">
        <w:rPr>
          <w:rFonts w:ascii="Times New Roman" w:hAnsi="Times New Roman" w:cs="Times New Roman"/>
          <w:b/>
          <w:sz w:val="24"/>
          <w:szCs w:val="24"/>
        </w:rPr>
        <w:t>COMPROMISE 37 on par</w:t>
      </w:r>
      <w:r w:rsidR="00D16F4A">
        <w:rPr>
          <w:rFonts w:ascii="Times New Roman" w:hAnsi="Times New Roman" w:cs="Times New Roman"/>
          <w:b/>
          <w:sz w:val="24"/>
          <w:szCs w:val="24"/>
        </w:rPr>
        <w:t>agraph</w:t>
      </w:r>
      <w:r w:rsidRPr="002F531B">
        <w:rPr>
          <w:rFonts w:ascii="Times New Roman" w:hAnsi="Times New Roman" w:cs="Times New Roman"/>
          <w:b/>
          <w:sz w:val="24"/>
          <w:szCs w:val="24"/>
        </w:rPr>
        <w:t xml:space="preserve"> 51 (Tools and health standards)  </w:t>
      </w:r>
    </w:p>
    <w:p w14:paraId="3ED8C854" w14:textId="77777777" w:rsidR="00C043B7" w:rsidRPr="002F531B" w:rsidRDefault="00C043B7" w:rsidP="00C043B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color w:val="000000" w:themeColor="text1"/>
          <w:sz w:val="24"/>
          <w:szCs w:val="24"/>
        </w:rPr>
      </w:pPr>
    </w:p>
    <w:p w14:paraId="395DE61A" w14:textId="5F41704F" w:rsidR="002F531B" w:rsidRPr="002F531B" w:rsidRDefault="002F531B" w:rsidP="0088412A">
      <w:pPr>
        <w:spacing w:before="120" w:after="120"/>
        <w:jc w:val="both"/>
        <w:rPr>
          <w:rFonts w:ascii="Times New Roman" w:hAnsi="Times New Roman" w:cs="Times New Roman"/>
          <w:bCs/>
          <w:iCs/>
          <w:sz w:val="24"/>
          <w:szCs w:val="24"/>
        </w:rPr>
      </w:pPr>
      <w:r w:rsidRPr="002F531B">
        <w:rPr>
          <w:rFonts w:ascii="Times New Roman" w:hAnsi="Times New Roman" w:cs="Times New Roman"/>
          <w:bCs/>
          <w:iCs/>
          <w:sz w:val="24"/>
          <w:szCs w:val="24"/>
        </w:rPr>
        <w:t xml:space="preserve">37. Stresses the importance of developing advanced diagnostic tools, predictive modelling and decontamination techniques; calls </w:t>
      </w:r>
      <w:r w:rsidR="00706CC2">
        <w:rPr>
          <w:rFonts w:ascii="Times New Roman" w:hAnsi="Times New Roman" w:cs="Times New Roman"/>
          <w:b/>
          <w:i/>
          <w:sz w:val="24"/>
          <w:szCs w:val="24"/>
        </w:rPr>
        <w:t xml:space="preserve">on </w:t>
      </w:r>
      <w:r w:rsidRPr="002F531B">
        <w:rPr>
          <w:rFonts w:ascii="Times New Roman" w:hAnsi="Times New Roman" w:cs="Times New Roman"/>
          <w:b/>
          <w:i/>
          <w:sz w:val="24"/>
          <w:szCs w:val="24"/>
        </w:rPr>
        <w:t xml:space="preserve"> the Commission to consider</w:t>
      </w:r>
      <w:r w:rsidR="00706CC2">
        <w:rPr>
          <w:rFonts w:ascii="Times New Roman" w:hAnsi="Times New Roman" w:cs="Times New Roman"/>
          <w:b/>
          <w:i/>
          <w:sz w:val="24"/>
          <w:szCs w:val="24"/>
        </w:rPr>
        <w:t xml:space="preserve"> </w:t>
      </w:r>
      <w:r w:rsidR="00706CC2" w:rsidRPr="00706CC2">
        <w:rPr>
          <w:rFonts w:ascii="Times New Roman" w:hAnsi="Times New Roman" w:cs="Times New Roman"/>
          <w:b/>
          <w:i/>
          <w:sz w:val="24"/>
          <w:szCs w:val="24"/>
        </w:rPr>
        <w:t>further strengthening the EU’s</w:t>
      </w:r>
      <w:r w:rsidR="00706CC2">
        <w:rPr>
          <w:rFonts w:ascii="Times New Roman" w:hAnsi="Times New Roman" w:cs="Times New Roman"/>
          <w:b/>
          <w:i/>
          <w:sz w:val="24"/>
          <w:szCs w:val="24"/>
        </w:rPr>
        <w:t xml:space="preserve"> </w:t>
      </w:r>
      <w:r w:rsidR="00706CC2" w:rsidRPr="00706CC2">
        <w:rPr>
          <w:rFonts w:ascii="Times New Roman" w:hAnsi="Times New Roman" w:cs="Times New Roman"/>
          <w:bCs/>
          <w:iCs/>
          <w:sz w:val="24"/>
          <w:szCs w:val="24"/>
        </w:rPr>
        <w:t>animal health standards to safeguard livestock farming</w:t>
      </w:r>
      <w:r w:rsidRPr="002F531B">
        <w:rPr>
          <w:rFonts w:ascii="Times New Roman" w:hAnsi="Times New Roman" w:cs="Times New Roman"/>
          <w:bCs/>
          <w:iCs/>
          <w:sz w:val="24"/>
          <w:szCs w:val="24"/>
        </w:rPr>
        <w:t xml:space="preserve">, including provisions for the reduction or exclusion of wild animal populations that pose infectious disease risks and for the targeted vaccination of animals, where necessary, </w:t>
      </w:r>
      <w:r w:rsidRPr="002F531B">
        <w:rPr>
          <w:rFonts w:ascii="Times New Roman" w:hAnsi="Times New Roman" w:cs="Times New Roman"/>
          <w:b/>
          <w:i/>
          <w:sz w:val="24"/>
          <w:szCs w:val="24"/>
        </w:rPr>
        <w:t>as a complement to responsible selection and breeding of livestock, which can help to reduce the incidence of endemic and emerging diseases</w:t>
      </w:r>
      <w:r w:rsidRPr="002F531B">
        <w:rPr>
          <w:rFonts w:ascii="Times New Roman" w:hAnsi="Times New Roman" w:cs="Times New Roman"/>
          <w:bCs/>
          <w:iCs/>
          <w:sz w:val="24"/>
          <w:szCs w:val="24"/>
        </w:rPr>
        <w:t>;</w:t>
      </w:r>
    </w:p>
    <w:p w14:paraId="6185186B" w14:textId="4CC9C4DB" w:rsidR="002F531B" w:rsidRDefault="002F531B" w:rsidP="0088412A">
      <w:pPr>
        <w:spacing w:before="120" w:after="120"/>
        <w:jc w:val="both"/>
        <w:rPr>
          <w:rFonts w:ascii="Times New Roman" w:hAnsi="Times New Roman" w:cs="Times New Roman"/>
          <w:b/>
          <w:i/>
          <w:sz w:val="24"/>
          <w:szCs w:val="24"/>
        </w:rPr>
      </w:pPr>
      <w:r w:rsidRPr="002F531B">
        <w:rPr>
          <w:rFonts w:ascii="Times New Roman" w:hAnsi="Times New Roman" w:cs="Times New Roman"/>
          <w:b/>
          <w:i/>
          <w:sz w:val="24"/>
          <w:szCs w:val="24"/>
        </w:rPr>
        <w:t xml:space="preserve">37a. Invites the Commission to recognise the role and support the veterinary medicinal sector in its efforts to bring biotechnologies from the laboratory to the farm, by accelerating and </w:t>
      </w:r>
      <w:r w:rsidRPr="002F531B">
        <w:rPr>
          <w:rFonts w:ascii="Times New Roman" w:hAnsi="Times New Roman" w:cs="Times New Roman"/>
          <w:b/>
          <w:i/>
          <w:sz w:val="24"/>
          <w:szCs w:val="24"/>
        </w:rPr>
        <w:lastRenderedPageBreak/>
        <w:t xml:space="preserve">streamlining regulatory processes, financing and upscaling animal health biotechnologies, informing the farmers and the general public on their benefits, upskilling and reskilling workforce, and supporting the collection </w:t>
      </w:r>
      <w:r w:rsidR="00706CC2">
        <w:rPr>
          <w:rFonts w:ascii="Times New Roman" w:hAnsi="Times New Roman" w:cs="Times New Roman"/>
          <w:b/>
          <w:i/>
          <w:sz w:val="24"/>
          <w:szCs w:val="24"/>
        </w:rPr>
        <w:t xml:space="preserve">of </w:t>
      </w:r>
      <w:r w:rsidRPr="002F531B">
        <w:rPr>
          <w:rFonts w:ascii="Times New Roman" w:hAnsi="Times New Roman" w:cs="Times New Roman"/>
          <w:b/>
          <w:i/>
          <w:sz w:val="24"/>
          <w:szCs w:val="24"/>
        </w:rPr>
        <w:t>data and use of artificial intelligence (AI) on farm and in the animal health sector;</w:t>
      </w:r>
    </w:p>
    <w:p w14:paraId="6598A5A2" w14:textId="77777777" w:rsidR="00D16F4A" w:rsidRDefault="00D16F4A" w:rsidP="0088412A">
      <w:pPr>
        <w:spacing w:before="120" w:after="120"/>
        <w:jc w:val="both"/>
        <w:rPr>
          <w:rFonts w:ascii="Times New Roman" w:hAnsi="Times New Roman" w:cs="Times New Roman"/>
          <w:b/>
          <w:i/>
          <w:sz w:val="24"/>
          <w:szCs w:val="24"/>
        </w:rPr>
      </w:pPr>
    </w:p>
    <w:p w14:paraId="666EA4E7" w14:textId="1D114E97" w:rsidR="002F531B" w:rsidRPr="002F531B" w:rsidRDefault="002F531B" w:rsidP="00C043B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rPr>
      </w:pPr>
      <w:r w:rsidRPr="002F531B">
        <w:rPr>
          <w:rFonts w:ascii="Times New Roman" w:hAnsi="Times New Roman" w:cs="Times New Roman"/>
          <w:b/>
          <w:sz w:val="24"/>
          <w:szCs w:val="24"/>
        </w:rPr>
        <w:t>COMPROMISE 38 on par</w:t>
      </w:r>
      <w:r w:rsidR="00D16F4A">
        <w:rPr>
          <w:rFonts w:ascii="Times New Roman" w:hAnsi="Times New Roman" w:cs="Times New Roman"/>
          <w:b/>
          <w:sz w:val="24"/>
          <w:szCs w:val="24"/>
        </w:rPr>
        <w:t xml:space="preserve">agraph </w:t>
      </w:r>
      <w:r w:rsidRPr="002F531B">
        <w:rPr>
          <w:rFonts w:ascii="Times New Roman" w:hAnsi="Times New Roman" w:cs="Times New Roman"/>
          <w:b/>
          <w:sz w:val="24"/>
          <w:szCs w:val="24"/>
        </w:rPr>
        <w:t xml:space="preserve">53 (Vaccination)  </w:t>
      </w:r>
    </w:p>
    <w:p w14:paraId="0064DCBF" w14:textId="49F12381" w:rsidR="002F531B" w:rsidRPr="002F531B" w:rsidRDefault="002F531B" w:rsidP="0088412A">
      <w:pPr>
        <w:spacing w:before="120" w:after="120"/>
        <w:jc w:val="both"/>
        <w:rPr>
          <w:rFonts w:ascii="Times New Roman" w:hAnsi="Times New Roman" w:cs="Times New Roman"/>
          <w:bCs/>
          <w:iCs/>
          <w:sz w:val="24"/>
          <w:szCs w:val="24"/>
        </w:rPr>
      </w:pPr>
      <w:r w:rsidRPr="002F531B">
        <w:rPr>
          <w:rFonts w:ascii="Times New Roman" w:hAnsi="Times New Roman" w:cs="Times New Roman"/>
          <w:bCs/>
          <w:iCs/>
          <w:sz w:val="24"/>
          <w:szCs w:val="24"/>
        </w:rPr>
        <w:t xml:space="preserve">38. Supports the call on the Commission by a group of Member States to adapt the EU’s approach to tackling animal diseases by using vaccination as a preventive measure </w:t>
      </w:r>
      <w:r w:rsidRPr="002F531B">
        <w:rPr>
          <w:rFonts w:ascii="Times New Roman" w:hAnsi="Times New Roman" w:cs="Times New Roman"/>
          <w:b/>
          <w:i/>
          <w:sz w:val="24"/>
          <w:szCs w:val="24"/>
        </w:rPr>
        <w:t>as part of a broader toolbox</w:t>
      </w:r>
      <w:r w:rsidRPr="002F531B">
        <w:rPr>
          <w:rFonts w:ascii="Times New Roman" w:hAnsi="Times New Roman" w:cs="Times New Roman"/>
          <w:bCs/>
          <w:iCs/>
          <w:sz w:val="24"/>
          <w:szCs w:val="24"/>
        </w:rPr>
        <w:t xml:space="preserve">, </w:t>
      </w:r>
      <w:r w:rsidRPr="002F531B">
        <w:rPr>
          <w:rFonts w:ascii="Times New Roman" w:hAnsi="Times New Roman" w:cs="Times New Roman"/>
          <w:b/>
          <w:i/>
          <w:sz w:val="24"/>
          <w:szCs w:val="24"/>
        </w:rPr>
        <w:t>where possible and depending on the species and diseases</w:t>
      </w:r>
      <w:r w:rsidRPr="002F531B">
        <w:rPr>
          <w:rFonts w:ascii="Times New Roman" w:hAnsi="Times New Roman" w:cs="Times New Roman"/>
          <w:bCs/>
          <w:iCs/>
          <w:sz w:val="24"/>
          <w:szCs w:val="24"/>
        </w:rPr>
        <w:t xml:space="preserve">; stresses, however, that vaccination itself is even more effective if complemented by biosecurity and surveillance measures; </w:t>
      </w:r>
      <w:r w:rsidRPr="002F531B">
        <w:rPr>
          <w:rFonts w:ascii="Times New Roman" w:hAnsi="Times New Roman" w:cs="Times New Roman"/>
          <w:b/>
          <w:i/>
          <w:sz w:val="24"/>
          <w:szCs w:val="24"/>
        </w:rPr>
        <w:t>emphasises that vaccination measures must be combined with genetic selection programmes for immunological resistance, especially for indigenous breeds and in vulnerable areas, for long-term protection;</w:t>
      </w:r>
      <w:r w:rsidRPr="002F531B">
        <w:rPr>
          <w:rFonts w:ascii="Times New Roman" w:hAnsi="Times New Roman" w:cs="Times New Roman"/>
          <w:bCs/>
          <w:iCs/>
          <w:sz w:val="24"/>
          <w:szCs w:val="24"/>
        </w:rPr>
        <w:t xml:space="preserve"> underlines that efforts in this area must be intensified and supported through </w:t>
      </w:r>
      <w:r w:rsidRPr="002F531B">
        <w:rPr>
          <w:rFonts w:ascii="Times New Roman" w:hAnsi="Times New Roman" w:cs="Times New Roman"/>
          <w:b/>
          <w:i/>
          <w:sz w:val="24"/>
          <w:szCs w:val="24"/>
        </w:rPr>
        <w:t xml:space="preserve">accessible and affordable vaccines, biosecurity measures that are appropriately calibrated to the level of risk and </w:t>
      </w:r>
      <w:r w:rsidRPr="002F531B">
        <w:rPr>
          <w:rFonts w:ascii="Times New Roman" w:hAnsi="Times New Roman" w:cs="Times New Roman"/>
          <w:bCs/>
          <w:iCs/>
          <w:sz w:val="24"/>
          <w:szCs w:val="24"/>
        </w:rPr>
        <w:t xml:space="preserve">additional </w:t>
      </w:r>
      <w:r w:rsidRPr="002F531B">
        <w:rPr>
          <w:rFonts w:ascii="Times New Roman" w:hAnsi="Times New Roman" w:cs="Times New Roman"/>
          <w:b/>
          <w:i/>
          <w:sz w:val="24"/>
          <w:szCs w:val="24"/>
        </w:rPr>
        <w:t xml:space="preserve">and dedicated </w:t>
      </w:r>
      <w:r w:rsidRPr="002F531B">
        <w:rPr>
          <w:rFonts w:ascii="Times New Roman" w:hAnsi="Times New Roman" w:cs="Times New Roman"/>
          <w:bCs/>
          <w:iCs/>
          <w:sz w:val="24"/>
          <w:szCs w:val="24"/>
        </w:rPr>
        <w:t xml:space="preserve">funding </w:t>
      </w:r>
      <w:r w:rsidRPr="002F531B">
        <w:rPr>
          <w:rFonts w:ascii="Times New Roman" w:hAnsi="Times New Roman" w:cs="Times New Roman"/>
          <w:b/>
          <w:i/>
          <w:sz w:val="24"/>
          <w:szCs w:val="24"/>
        </w:rPr>
        <w:t>made available to affected farmers in all Member States in the post-2027 CAP</w:t>
      </w:r>
      <w:r w:rsidRPr="002F531B">
        <w:rPr>
          <w:rFonts w:ascii="Times New Roman" w:hAnsi="Times New Roman" w:cs="Times New Roman"/>
          <w:bCs/>
          <w:iCs/>
          <w:sz w:val="24"/>
          <w:szCs w:val="24"/>
        </w:rPr>
        <w:t>;</w:t>
      </w:r>
    </w:p>
    <w:p w14:paraId="04A8F995" w14:textId="71EE7887" w:rsidR="002F531B" w:rsidRDefault="002F531B" w:rsidP="0088412A">
      <w:pPr>
        <w:spacing w:before="120" w:after="120"/>
        <w:jc w:val="both"/>
        <w:rPr>
          <w:rFonts w:ascii="Times New Roman" w:hAnsi="Times New Roman" w:cs="Times New Roman"/>
          <w:b/>
          <w:i/>
          <w:sz w:val="24"/>
          <w:szCs w:val="24"/>
        </w:rPr>
      </w:pPr>
      <w:r w:rsidRPr="002F531B">
        <w:rPr>
          <w:rFonts w:ascii="Times New Roman" w:hAnsi="Times New Roman" w:cs="Times New Roman"/>
          <w:b/>
          <w:i/>
          <w:sz w:val="24"/>
          <w:szCs w:val="24"/>
        </w:rPr>
        <w:t>38a. Underlines the importance of a coordinated approach to animal health that includes proactive investment in research, monitoring systems, vaccine development, and curative treatment options to manage both known and emerging diseases; acknowledges the development of so-called DIVA (Differentiating Infected from Vaccinated Animals) vaccines, which enable the distinction between animals which have been infected with a pathogen and those that have been vaccinated against it; calls therefore on the Commission to take into account the latest scientific development and to revise Regulation (EU) 2016/429 with the aim to create a new health status category called 'disease-free with vaccination'; calls on the Commission to foster investment into research and development on DIVA vaccines through Horizon Europe and to accelerate their use among farmers;</w:t>
      </w:r>
    </w:p>
    <w:p w14:paraId="6FE447E0" w14:textId="77777777" w:rsidR="00F31DE0" w:rsidRDefault="00F31DE0" w:rsidP="0088412A">
      <w:pPr>
        <w:spacing w:before="120" w:after="120"/>
        <w:jc w:val="both"/>
        <w:rPr>
          <w:rFonts w:ascii="Times New Roman" w:hAnsi="Times New Roman" w:cs="Times New Roman"/>
          <w:b/>
          <w:i/>
          <w:sz w:val="24"/>
          <w:szCs w:val="24"/>
        </w:rPr>
      </w:pPr>
    </w:p>
    <w:p w14:paraId="61AF68CC" w14:textId="14271BAA" w:rsidR="002F531B" w:rsidRPr="002F531B" w:rsidRDefault="002F531B" w:rsidP="00C043B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rPr>
      </w:pPr>
      <w:bookmarkStart w:id="16" w:name="_Hlk222077823"/>
      <w:r w:rsidRPr="002F531B">
        <w:rPr>
          <w:rFonts w:ascii="Times New Roman" w:hAnsi="Times New Roman" w:cs="Times New Roman"/>
          <w:b/>
          <w:sz w:val="24"/>
          <w:szCs w:val="24"/>
        </w:rPr>
        <w:t>COMPROMISE 39 on par</w:t>
      </w:r>
      <w:r w:rsidR="00D16F4A">
        <w:rPr>
          <w:rFonts w:ascii="Times New Roman" w:hAnsi="Times New Roman" w:cs="Times New Roman"/>
          <w:b/>
          <w:sz w:val="24"/>
          <w:szCs w:val="24"/>
        </w:rPr>
        <w:t>agraph</w:t>
      </w:r>
      <w:r w:rsidRPr="002F531B">
        <w:rPr>
          <w:rFonts w:ascii="Times New Roman" w:hAnsi="Times New Roman" w:cs="Times New Roman"/>
          <w:b/>
          <w:sz w:val="24"/>
          <w:szCs w:val="24"/>
        </w:rPr>
        <w:t xml:space="preserve"> 54 (medical and veterinary public health coordination)  </w:t>
      </w:r>
    </w:p>
    <w:bookmarkEnd w:id="16"/>
    <w:p w14:paraId="19AC777F" w14:textId="18469498" w:rsidR="002F531B" w:rsidRPr="00F31DE0" w:rsidRDefault="002F531B" w:rsidP="0088412A">
      <w:pPr>
        <w:pStyle w:val="Normal12a24b"/>
        <w:spacing w:before="120" w:after="120"/>
        <w:jc w:val="both"/>
        <w:rPr>
          <w:rStyle w:val="Bold"/>
          <w:rFonts w:eastAsiaTheme="majorEastAsia"/>
          <w:b w:val="0"/>
          <w:szCs w:val="24"/>
        </w:rPr>
      </w:pPr>
      <w:r w:rsidRPr="00FD0DD4">
        <w:rPr>
          <w:rStyle w:val="Bold"/>
          <w:rFonts w:eastAsiaTheme="majorEastAsia"/>
          <w:b w:val="0"/>
          <w:szCs w:val="24"/>
        </w:rPr>
        <w:t>39.</w:t>
      </w:r>
      <w:r w:rsidRPr="002F531B">
        <w:rPr>
          <w:rStyle w:val="Bold"/>
          <w:rFonts w:eastAsiaTheme="majorEastAsia"/>
          <w:bCs/>
          <w:szCs w:val="24"/>
        </w:rPr>
        <w:t xml:space="preserve"> C</w:t>
      </w:r>
      <w:r w:rsidRPr="002F531B">
        <w:rPr>
          <w:b/>
          <w:i/>
          <w:szCs w:val="24"/>
        </w:rPr>
        <w:t xml:space="preserve">alls on the Commission to support investment through increased funding in on-farm biosecurity, including outside the CAP; calls furthermore on the Commission </w:t>
      </w:r>
      <w:r w:rsidRPr="00F31DE0">
        <w:rPr>
          <w:rStyle w:val="Bold"/>
          <w:rFonts w:eastAsiaTheme="majorEastAsia"/>
          <w:b w:val="0"/>
          <w:szCs w:val="24"/>
        </w:rPr>
        <w:t>to strengthen animal health measures in the EU agricultural sector by coordinating the research</w:t>
      </w:r>
      <w:r w:rsidRPr="002F531B">
        <w:rPr>
          <w:rStyle w:val="Bold"/>
          <w:rFonts w:eastAsiaTheme="majorEastAsia"/>
          <w:bCs/>
          <w:szCs w:val="24"/>
        </w:rPr>
        <w:t xml:space="preserve">, </w:t>
      </w:r>
      <w:r w:rsidRPr="002F531B">
        <w:rPr>
          <w:rStyle w:val="Bold"/>
          <w:rFonts w:eastAsiaTheme="majorEastAsia"/>
          <w:i/>
          <w:iCs/>
          <w:szCs w:val="24"/>
        </w:rPr>
        <w:t>joint</w:t>
      </w:r>
      <w:r w:rsidRPr="002F531B">
        <w:rPr>
          <w:rStyle w:val="Bold"/>
          <w:rFonts w:eastAsiaTheme="majorEastAsia"/>
          <w:bCs/>
          <w:szCs w:val="24"/>
        </w:rPr>
        <w:t xml:space="preserve">  </w:t>
      </w:r>
      <w:r w:rsidRPr="00F31DE0">
        <w:rPr>
          <w:rStyle w:val="Bold"/>
          <w:rFonts w:eastAsiaTheme="majorEastAsia"/>
          <w:b w:val="0"/>
          <w:szCs w:val="24"/>
        </w:rPr>
        <w:t>purchase</w:t>
      </w:r>
      <w:r w:rsidR="00341B2D" w:rsidRPr="00F31DE0">
        <w:rPr>
          <w:rStyle w:val="Bold"/>
          <w:rFonts w:eastAsiaTheme="majorEastAsia"/>
          <w:b w:val="0"/>
          <w:szCs w:val="24"/>
        </w:rPr>
        <w:t xml:space="preserve">, </w:t>
      </w:r>
      <w:r w:rsidR="00341B2D" w:rsidRPr="00F31DE0">
        <w:rPr>
          <w:rStyle w:val="Bold"/>
          <w:rFonts w:eastAsiaTheme="majorEastAsia"/>
          <w:b w:val="0"/>
        </w:rPr>
        <w:t>stockpiling</w:t>
      </w:r>
      <w:r w:rsidRPr="00F31DE0">
        <w:rPr>
          <w:rStyle w:val="Bold"/>
          <w:rFonts w:eastAsiaTheme="majorEastAsia"/>
          <w:b w:val="0"/>
          <w:szCs w:val="24"/>
        </w:rPr>
        <w:t xml:space="preserve"> and supply of veterinary vaccines</w:t>
      </w:r>
      <w:r w:rsidRPr="002F531B">
        <w:rPr>
          <w:rStyle w:val="Bold"/>
          <w:rFonts w:eastAsiaTheme="majorEastAsia"/>
          <w:bCs/>
          <w:szCs w:val="24"/>
        </w:rPr>
        <w:t xml:space="preserve">, </w:t>
      </w:r>
      <w:r w:rsidRPr="002F531B">
        <w:rPr>
          <w:rStyle w:val="Bold"/>
          <w:rFonts w:eastAsiaTheme="majorEastAsia"/>
          <w:i/>
          <w:iCs/>
          <w:szCs w:val="24"/>
        </w:rPr>
        <w:t>new antigen and diagnostic reagent and immunological veterinary medicinal products</w:t>
      </w:r>
      <w:r w:rsidRPr="002F531B">
        <w:rPr>
          <w:rStyle w:val="Bold"/>
          <w:rFonts w:eastAsiaTheme="majorEastAsia"/>
          <w:bCs/>
          <w:szCs w:val="24"/>
        </w:rPr>
        <w:t xml:space="preserve"> </w:t>
      </w:r>
      <w:r w:rsidRPr="00F31DE0">
        <w:rPr>
          <w:rStyle w:val="Bold"/>
          <w:rFonts w:eastAsiaTheme="majorEastAsia"/>
          <w:b w:val="0"/>
          <w:szCs w:val="24"/>
        </w:rPr>
        <w:t>at EU level through a preparedness and early detection mechanism, and by fostering the development of these</w:t>
      </w:r>
      <w:r w:rsidRPr="002F531B">
        <w:rPr>
          <w:rStyle w:val="Bold"/>
          <w:rFonts w:eastAsiaTheme="majorEastAsia"/>
          <w:bCs/>
          <w:szCs w:val="24"/>
        </w:rPr>
        <w:t xml:space="preserve"> </w:t>
      </w:r>
      <w:r w:rsidRPr="002F531B">
        <w:rPr>
          <w:rStyle w:val="Bold"/>
          <w:rFonts w:eastAsiaTheme="majorEastAsia"/>
          <w:i/>
          <w:iCs/>
          <w:szCs w:val="24"/>
        </w:rPr>
        <w:t xml:space="preserve">products </w:t>
      </w:r>
      <w:r w:rsidRPr="00F31DE0">
        <w:rPr>
          <w:rStyle w:val="Bold"/>
          <w:rFonts w:eastAsiaTheme="majorEastAsia"/>
          <w:b w:val="0"/>
          <w:szCs w:val="24"/>
        </w:rPr>
        <w:t>in the EU</w:t>
      </w:r>
      <w:r w:rsidRPr="002F531B">
        <w:rPr>
          <w:rStyle w:val="Bold"/>
          <w:rFonts w:eastAsiaTheme="majorEastAsia"/>
          <w:bCs/>
          <w:szCs w:val="24"/>
        </w:rPr>
        <w:t xml:space="preserve">; </w:t>
      </w:r>
      <w:r w:rsidRPr="002F531B">
        <w:rPr>
          <w:rStyle w:val="Bold"/>
          <w:rFonts w:eastAsiaTheme="majorEastAsia"/>
          <w:i/>
          <w:iCs/>
          <w:szCs w:val="24"/>
        </w:rPr>
        <w:t>calls on the Commission for adequate funding for this mechanism</w:t>
      </w:r>
      <w:r w:rsidRPr="002F531B">
        <w:rPr>
          <w:rStyle w:val="Bold"/>
          <w:rFonts w:eastAsiaTheme="majorEastAsia"/>
          <w:bCs/>
          <w:szCs w:val="24"/>
        </w:rPr>
        <w:t xml:space="preserve">; </w:t>
      </w:r>
      <w:r w:rsidRPr="002F531B">
        <w:rPr>
          <w:rStyle w:val="Bold"/>
          <w:rFonts w:eastAsiaTheme="majorEastAsia"/>
          <w:i/>
          <w:iCs/>
          <w:szCs w:val="24"/>
        </w:rPr>
        <w:t>encourages the establishment of strategic stocks to enable a more rapid response in the event of new epidemics</w:t>
      </w:r>
      <w:r w:rsidRPr="002F531B">
        <w:rPr>
          <w:rStyle w:val="Bold"/>
          <w:rFonts w:eastAsiaTheme="majorEastAsia"/>
          <w:bCs/>
          <w:szCs w:val="24"/>
        </w:rPr>
        <w:t xml:space="preserve">; </w:t>
      </w:r>
      <w:r w:rsidRPr="00F31DE0">
        <w:rPr>
          <w:rStyle w:val="Bold"/>
          <w:rFonts w:eastAsiaTheme="majorEastAsia"/>
          <w:b w:val="0"/>
          <w:szCs w:val="24"/>
        </w:rPr>
        <w:t xml:space="preserve">emphasises the urgent need to establish a centralised and harmonised data banking system for animal vaccinations across the Member States; points out that such a system would enhance traceability, improve disease surveillance, support a timely response to outbreaks and contribute to the overall effectiveness of the EU’s animal health and food safety policies; notes that a comprehensive vaccination data bank would facilitate cross-border cooperation, ensure compliance with EU standards and provide valuable insights for policy development, research and the sustainable management of livestock health; </w:t>
      </w:r>
    </w:p>
    <w:p w14:paraId="0870F6B1" w14:textId="77777777" w:rsidR="002F531B" w:rsidRPr="002F531B" w:rsidRDefault="002F531B" w:rsidP="0088412A">
      <w:pPr>
        <w:pStyle w:val="Normal12a24b"/>
        <w:spacing w:before="120" w:after="120"/>
        <w:ind w:left="720"/>
        <w:jc w:val="both"/>
        <w:rPr>
          <w:rStyle w:val="Bold"/>
          <w:rFonts w:eastAsiaTheme="majorEastAsia"/>
          <w:b w:val="0"/>
          <w:bCs/>
          <w:szCs w:val="24"/>
        </w:rPr>
      </w:pPr>
    </w:p>
    <w:p w14:paraId="70B49693" w14:textId="3305D77D" w:rsidR="002F531B" w:rsidRPr="002F531B" w:rsidRDefault="002F531B" w:rsidP="00C043B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rPr>
      </w:pPr>
      <w:r w:rsidRPr="002F531B">
        <w:rPr>
          <w:rFonts w:ascii="Times New Roman" w:hAnsi="Times New Roman" w:cs="Times New Roman"/>
          <w:b/>
          <w:sz w:val="24"/>
          <w:szCs w:val="24"/>
        </w:rPr>
        <w:t>COMPROMISE 40 on par</w:t>
      </w:r>
      <w:r w:rsidR="000F570D">
        <w:rPr>
          <w:rFonts w:ascii="Times New Roman" w:hAnsi="Times New Roman" w:cs="Times New Roman"/>
          <w:b/>
          <w:sz w:val="24"/>
          <w:szCs w:val="24"/>
        </w:rPr>
        <w:t xml:space="preserve">agraph </w:t>
      </w:r>
      <w:r w:rsidRPr="002F531B">
        <w:rPr>
          <w:rFonts w:ascii="Times New Roman" w:hAnsi="Times New Roman" w:cs="Times New Roman"/>
          <w:b/>
          <w:sz w:val="24"/>
          <w:szCs w:val="24"/>
        </w:rPr>
        <w:t xml:space="preserve">56 (Co-operation with regions)  </w:t>
      </w:r>
    </w:p>
    <w:p w14:paraId="332036F2" w14:textId="034F4FE0" w:rsidR="002F531B" w:rsidRDefault="002F531B" w:rsidP="0088412A">
      <w:pPr>
        <w:pStyle w:val="Normal12a24b"/>
        <w:spacing w:before="120" w:after="120"/>
        <w:jc w:val="both"/>
        <w:rPr>
          <w:rStyle w:val="Bold"/>
          <w:rFonts w:eastAsiaTheme="majorEastAsia"/>
          <w:i/>
          <w:iCs/>
          <w:szCs w:val="24"/>
        </w:rPr>
      </w:pPr>
      <w:r w:rsidRPr="00FD0DD4">
        <w:rPr>
          <w:rStyle w:val="Bold"/>
          <w:rFonts w:eastAsiaTheme="majorEastAsia"/>
          <w:b w:val="0"/>
          <w:szCs w:val="24"/>
        </w:rPr>
        <w:t>40.</w:t>
      </w:r>
      <w:r w:rsidRPr="002F531B">
        <w:rPr>
          <w:rStyle w:val="Bold"/>
          <w:rFonts w:eastAsiaTheme="majorEastAsia"/>
          <w:bCs/>
          <w:szCs w:val="24"/>
        </w:rPr>
        <w:t xml:space="preserve"> Urges </w:t>
      </w:r>
      <w:r w:rsidRPr="002F531B">
        <w:rPr>
          <w:rStyle w:val="Bold"/>
          <w:rFonts w:eastAsiaTheme="majorEastAsia"/>
          <w:i/>
          <w:iCs/>
          <w:szCs w:val="24"/>
        </w:rPr>
        <w:t>the Commission and</w:t>
      </w:r>
      <w:r w:rsidRPr="002F531B">
        <w:rPr>
          <w:rStyle w:val="Bold"/>
          <w:rFonts w:eastAsiaTheme="majorEastAsia"/>
          <w:bCs/>
          <w:szCs w:val="24"/>
        </w:rPr>
        <w:t xml:space="preserve"> </w:t>
      </w:r>
      <w:r w:rsidRPr="00F31DE0">
        <w:rPr>
          <w:rStyle w:val="Bold"/>
          <w:rFonts w:eastAsiaTheme="majorEastAsia"/>
          <w:b w:val="0"/>
          <w:szCs w:val="24"/>
        </w:rPr>
        <w:t>the Member States to support and</w:t>
      </w:r>
      <w:r w:rsidRPr="002F531B">
        <w:rPr>
          <w:rStyle w:val="Bold"/>
          <w:rFonts w:eastAsiaTheme="majorEastAsia"/>
          <w:bCs/>
          <w:szCs w:val="24"/>
        </w:rPr>
        <w:t xml:space="preserve"> </w:t>
      </w:r>
      <w:r w:rsidRPr="002F531B">
        <w:rPr>
          <w:rStyle w:val="Bold"/>
          <w:rFonts w:eastAsiaTheme="majorEastAsia"/>
          <w:i/>
          <w:iCs/>
          <w:szCs w:val="24"/>
        </w:rPr>
        <w:t>cooperate with the</w:t>
      </w:r>
      <w:r w:rsidRPr="002F531B">
        <w:rPr>
          <w:rStyle w:val="Bold"/>
          <w:rFonts w:eastAsiaTheme="majorEastAsia"/>
          <w:bCs/>
          <w:szCs w:val="24"/>
        </w:rPr>
        <w:t xml:space="preserve"> </w:t>
      </w:r>
      <w:r w:rsidRPr="002F531B">
        <w:rPr>
          <w:b/>
          <w:i/>
          <w:szCs w:val="24"/>
        </w:rPr>
        <w:t xml:space="preserve">regional authorities, </w:t>
      </w:r>
      <w:r w:rsidRPr="002F531B">
        <w:rPr>
          <w:rStyle w:val="Bold"/>
          <w:rFonts w:eastAsiaTheme="majorEastAsia"/>
          <w:i/>
          <w:iCs/>
          <w:szCs w:val="24"/>
        </w:rPr>
        <w:t>and in consultation with farmers</w:t>
      </w:r>
      <w:r w:rsidRPr="002F531B">
        <w:rPr>
          <w:rStyle w:val="Bold"/>
          <w:rFonts w:eastAsiaTheme="majorEastAsia"/>
          <w:bCs/>
          <w:szCs w:val="24"/>
        </w:rPr>
        <w:t xml:space="preserve"> in developing and implementing prevention, vaccination and mitigation plans for these diseases, </w:t>
      </w:r>
      <w:r w:rsidRPr="002F531B">
        <w:rPr>
          <w:rStyle w:val="Bold"/>
          <w:rFonts w:eastAsiaTheme="majorEastAsia"/>
          <w:i/>
          <w:iCs/>
          <w:szCs w:val="24"/>
        </w:rPr>
        <w:t xml:space="preserve">avoiding as far as possible the culling of </w:t>
      </w:r>
      <w:proofErr w:type="gramStart"/>
      <w:r w:rsidRPr="002F531B">
        <w:rPr>
          <w:rStyle w:val="Bold"/>
          <w:rFonts w:eastAsiaTheme="majorEastAsia"/>
          <w:i/>
          <w:iCs/>
          <w:szCs w:val="24"/>
        </w:rPr>
        <w:t>animals</w:t>
      </w:r>
      <w:r w:rsidR="00706CC2">
        <w:rPr>
          <w:rStyle w:val="Bold"/>
          <w:rFonts w:eastAsiaTheme="majorEastAsia"/>
          <w:i/>
          <w:iCs/>
          <w:szCs w:val="24"/>
        </w:rPr>
        <w:t>;</w:t>
      </w:r>
      <w:proofErr w:type="gramEnd"/>
    </w:p>
    <w:p w14:paraId="75CF2925" w14:textId="77777777" w:rsidR="00814046" w:rsidRPr="002F531B" w:rsidRDefault="00814046" w:rsidP="0088412A">
      <w:pPr>
        <w:pStyle w:val="Normal12a24b"/>
        <w:spacing w:before="120" w:after="120"/>
        <w:jc w:val="both"/>
        <w:rPr>
          <w:rStyle w:val="Bold"/>
          <w:rFonts w:eastAsiaTheme="majorEastAsia"/>
          <w:i/>
          <w:iCs/>
          <w:szCs w:val="24"/>
        </w:rPr>
      </w:pPr>
    </w:p>
    <w:p w14:paraId="4E0109E7" w14:textId="28C11D9F" w:rsidR="002F531B" w:rsidRPr="002F531B" w:rsidRDefault="002F531B" w:rsidP="00C043B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rPr>
      </w:pPr>
      <w:r w:rsidRPr="002F531B">
        <w:rPr>
          <w:rFonts w:ascii="Times New Roman" w:hAnsi="Times New Roman" w:cs="Times New Roman"/>
          <w:b/>
          <w:sz w:val="24"/>
          <w:szCs w:val="24"/>
        </w:rPr>
        <w:t>COMPROMISE 41 on par</w:t>
      </w:r>
      <w:r w:rsidR="00D16F4A">
        <w:rPr>
          <w:rFonts w:ascii="Times New Roman" w:hAnsi="Times New Roman" w:cs="Times New Roman"/>
          <w:b/>
          <w:sz w:val="24"/>
          <w:szCs w:val="24"/>
        </w:rPr>
        <w:t>agraph</w:t>
      </w:r>
      <w:r w:rsidRPr="002F531B">
        <w:rPr>
          <w:rFonts w:ascii="Times New Roman" w:hAnsi="Times New Roman" w:cs="Times New Roman"/>
          <w:b/>
          <w:sz w:val="24"/>
          <w:szCs w:val="24"/>
        </w:rPr>
        <w:t xml:space="preserve"> 58 (Compensation schemes and support)  </w:t>
      </w:r>
    </w:p>
    <w:p w14:paraId="18E5CFA4" w14:textId="77777777" w:rsidR="002F531B" w:rsidRPr="002F531B" w:rsidRDefault="002F531B" w:rsidP="00C043B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rPr>
      </w:pPr>
    </w:p>
    <w:p w14:paraId="39266E7D" w14:textId="774FE3A8" w:rsidR="002F531B" w:rsidRPr="002F531B" w:rsidRDefault="002F531B" w:rsidP="0088412A">
      <w:pPr>
        <w:pStyle w:val="Normal12a24b"/>
        <w:spacing w:before="120" w:after="120"/>
        <w:jc w:val="both"/>
        <w:rPr>
          <w:szCs w:val="24"/>
        </w:rPr>
      </w:pPr>
      <w:r w:rsidRPr="002F531B">
        <w:rPr>
          <w:szCs w:val="24"/>
        </w:rPr>
        <w:t xml:space="preserve">41. </w:t>
      </w:r>
      <w:r w:rsidRPr="002F531B">
        <w:rPr>
          <w:b/>
          <w:i/>
          <w:szCs w:val="24"/>
        </w:rPr>
        <w:t>Calls on the Commission to increase EU funding committed to eradication and control schemes in EU Member States</w:t>
      </w:r>
      <w:r w:rsidRPr="002F531B">
        <w:rPr>
          <w:szCs w:val="24"/>
        </w:rPr>
        <w:t xml:space="preserve">; recommends establishing comprehensive economic support systems, including compensation schemes that cover the entire supply chain to ensure that all affected parties, </w:t>
      </w:r>
      <w:r w:rsidRPr="002F531B">
        <w:rPr>
          <w:b/>
          <w:bCs/>
          <w:i/>
          <w:iCs/>
          <w:szCs w:val="24"/>
        </w:rPr>
        <w:t>especially livestock farmers</w:t>
      </w:r>
      <w:r w:rsidRPr="002F531B">
        <w:rPr>
          <w:szCs w:val="24"/>
        </w:rPr>
        <w:t>, receive adequate assistance; stresses that, in cases of serious animal disease outbreaks that incur significant economic losses, accelerated financial aid must be made available to reduce uncertainty and maintain economic continuity; calls on the Member States to streamline the assessment of support applications, eliminate unnecessary administrative barriers and set clear deadlines for aid disbursement to help farmers better plan and stabilise their operations;</w:t>
      </w:r>
    </w:p>
    <w:p w14:paraId="4BD7347A" w14:textId="77777777" w:rsidR="00C043B7" w:rsidRPr="002F531B" w:rsidRDefault="00C043B7" w:rsidP="0088412A">
      <w:pPr>
        <w:pStyle w:val="Normal12a24b"/>
        <w:spacing w:before="120" w:after="120"/>
        <w:jc w:val="both"/>
        <w:rPr>
          <w:b/>
          <w:i/>
          <w:szCs w:val="24"/>
        </w:rPr>
      </w:pPr>
    </w:p>
    <w:p w14:paraId="73300907" w14:textId="1CC12595" w:rsidR="002F531B" w:rsidRPr="002F531B" w:rsidRDefault="002F531B" w:rsidP="00C043B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rPr>
      </w:pPr>
      <w:r w:rsidRPr="00E65C5F">
        <w:rPr>
          <w:rFonts w:ascii="Times New Roman" w:hAnsi="Times New Roman" w:cs="Times New Roman"/>
          <w:b/>
          <w:sz w:val="24"/>
          <w:szCs w:val="24"/>
        </w:rPr>
        <w:t>COMPROMISE 42 on par</w:t>
      </w:r>
      <w:r w:rsidR="00D16F4A">
        <w:rPr>
          <w:rFonts w:ascii="Times New Roman" w:hAnsi="Times New Roman" w:cs="Times New Roman"/>
          <w:b/>
          <w:sz w:val="24"/>
          <w:szCs w:val="24"/>
        </w:rPr>
        <w:t>agraph</w:t>
      </w:r>
      <w:r w:rsidRPr="00E65C5F">
        <w:rPr>
          <w:rFonts w:ascii="Times New Roman" w:hAnsi="Times New Roman" w:cs="Times New Roman"/>
          <w:b/>
          <w:sz w:val="24"/>
          <w:szCs w:val="24"/>
        </w:rPr>
        <w:t xml:space="preserve"> 59 (CAP and MS support)</w:t>
      </w:r>
    </w:p>
    <w:p w14:paraId="0011CA29" w14:textId="3EC18D8F" w:rsidR="002F531B" w:rsidRPr="002F531B" w:rsidRDefault="002F531B" w:rsidP="0088412A">
      <w:pPr>
        <w:pStyle w:val="Normal12a24b"/>
        <w:spacing w:before="120" w:after="120"/>
        <w:jc w:val="both"/>
        <w:rPr>
          <w:bCs/>
          <w:iCs/>
          <w:szCs w:val="24"/>
        </w:rPr>
      </w:pPr>
      <w:r w:rsidRPr="002F531B">
        <w:rPr>
          <w:bCs/>
          <w:iCs/>
          <w:szCs w:val="24"/>
        </w:rPr>
        <w:t xml:space="preserve">42. Welcomes the Commission’s proposal, in its 2025 CAP simplification and competitiveness package, to boost the CAP’s capacity to provide </w:t>
      </w:r>
      <w:r w:rsidRPr="002F531B">
        <w:rPr>
          <w:b/>
          <w:i/>
          <w:szCs w:val="24"/>
        </w:rPr>
        <w:t>financial and operational</w:t>
      </w:r>
      <w:r w:rsidRPr="002F531B">
        <w:rPr>
          <w:bCs/>
          <w:iCs/>
          <w:szCs w:val="24"/>
        </w:rPr>
        <w:t xml:space="preserve"> support to farmers affected by natural disasters, adverse climate-related weather events or animal diseases by introducing </w:t>
      </w:r>
      <w:r w:rsidRPr="002F531B">
        <w:rPr>
          <w:b/>
          <w:i/>
          <w:szCs w:val="24"/>
        </w:rPr>
        <w:t>an additional crisis payment</w:t>
      </w:r>
      <w:r w:rsidRPr="002F531B">
        <w:rPr>
          <w:bCs/>
          <w:iCs/>
          <w:szCs w:val="24"/>
        </w:rPr>
        <w:t xml:space="preserve"> that Member States could mobilise under rural development funds</w:t>
      </w:r>
      <w:r w:rsidRPr="002F531B">
        <w:rPr>
          <w:b/>
          <w:i/>
          <w:szCs w:val="24"/>
        </w:rPr>
        <w:t xml:space="preserve">; considers that the future CAP must also actively support farmers’ capacity to cope with the spread of animal diseases and animal disease epidemics, especially by providing for a substantially larger budget </w:t>
      </w:r>
      <w:r w:rsidRPr="00BE272A">
        <w:rPr>
          <w:b/>
          <w:i/>
          <w:szCs w:val="24"/>
        </w:rPr>
        <w:t xml:space="preserve">for </w:t>
      </w:r>
      <w:r w:rsidR="00E65C5F" w:rsidRPr="00BE272A">
        <w:rPr>
          <w:b/>
          <w:bCs/>
          <w:i/>
          <w:iCs/>
          <w:szCs w:val="24"/>
        </w:rPr>
        <w:t>crisis management tools</w:t>
      </w:r>
      <w:r w:rsidR="00BE272A">
        <w:rPr>
          <w:b/>
          <w:bCs/>
          <w:i/>
          <w:iCs/>
          <w:szCs w:val="24"/>
        </w:rPr>
        <w:t xml:space="preserve"> </w:t>
      </w:r>
      <w:r w:rsidR="00E65C5F" w:rsidRPr="00BE272A">
        <w:rPr>
          <w:b/>
          <w:bCs/>
          <w:i/>
          <w:iCs/>
          <w:szCs w:val="24"/>
        </w:rPr>
        <w:t>and</w:t>
      </w:r>
      <w:r w:rsidR="00BE272A">
        <w:rPr>
          <w:b/>
          <w:bCs/>
          <w:i/>
          <w:iCs/>
          <w:szCs w:val="24"/>
        </w:rPr>
        <w:t xml:space="preserve"> </w:t>
      </w:r>
      <w:r w:rsidRPr="002F531B">
        <w:rPr>
          <w:b/>
          <w:i/>
          <w:szCs w:val="24"/>
        </w:rPr>
        <w:t>the agricultural crisis reserve that can be activated quickly and effectively in support of affected farmers</w:t>
      </w:r>
      <w:r w:rsidRPr="002F531B">
        <w:rPr>
          <w:bCs/>
          <w:iCs/>
          <w:szCs w:val="24"/>
        </w:rPr>
        <w:t xml:space="preserve">; invites the Member States to complement this initiative by further developing risk management schemes, including </w:t>
      </w:r>
      <w:r w:rsidRPr="002F531B">
        <w:rPr>
          <w:b/>
          <w:i/>
          <w:szCs w:val="24"/>
        </w:rPr>
        <w:t>facilitating access to</w:t>
      </w:r>
      <w:r w:rsidRPr="002F531B">
        <w:rPr>
          <w:bCs/>
          <w:iCs/>
          <w:szCs w:val="24"/>
        </w:rPr>
        <w:t xml:space="preserve"> insurance schemes and mutual funds, adapted to crisis situations linked to animal diseases; </w:t>
      </w:r>
      <w:r w:rsidRPr="002F531B">
        <w:rPr>
          <w:b/>
          <w:i/>
          <w:szCs w:val="24"/>
        </w:rPr>
        <w:t>calls on the Commission to propose the creation of a new European</w:t>
      </w:r>
      <w:r w:rsidRPr="002F531B">
        <w:rPr>
          <w:bCs/>
          <w:iCs/>
          <w:szCs w:val="24"/>
        </w:rPr>
        <w:t xml:space="preserve"> reinsurance instrument that makes it possible to cover risks </w:t>
      </w:r>
      <w:r w:rsidRPr="002F531B">
        <w:rPr>
          <w:b/>
          <w:i/>
          <w:szCs w:val="24"/>
        </w:rPr>
        <w:t xml:space="preserve">associated with </w:t>
      </w:r>
      <w:r w:rsidRPr="002F531B">
        <w:rPr>
          <w:bCs/>
          <w:iCs/>
          <w:szCs w:val="24"/>
        </w:rPr>
        <w:t xml:space="preserve"> new epizootics and </w:t>
      </w:r>
      <w:r w:rsidRPr="002F531B">
        <w:rPr>
          <w:b/>
          <w:i/>
          <w:szCs w:val="24"/>
        </w:rPr>
        <w:t>ensures</w:t>
      </w:r>
      <w:r w:rsidRPr="002F531B">
        <w:rPr>
          <w:bCs/>
          <w:iCs/>
          <w:szCs w:val="24"/>
        </w:rPr>
        <w:t xml:space="preserve"> that all agricultural </w:t>
      </w:r>
      <w:r w:rsidRPr="002F531B">
        <w:rPr>
          <w:b/>
          <w:i/>
          <w:szCs w:val="24"/>
        </w:rPr>
        <w:t xml:space="preserve">holdings </w:t>
      </w:r>
      <w:r w:rsidRPr="002F531B">
        <w:rPr>
          <w:bCs/>
          <w:iCs/>
          <w:szCs w:val="24"/>
        </w:rPr>
        <w:t xml:space="preserve">can </w:t>
      </w:r>
      <w:r w:rsidRPr="002F531B">
        <w:rPr>
          <w:b/>
          <w:i/>
          <w:szCs w:val="24"/>
        </w:rPr>
        <w:t xml:space="preserve">have access to </w:t>
      </w:r>
      <w:r w:rsidRPr="002F531B">
        <w:rPr>
          <w:bCs/>
          <w:iCs/>
          <w:szCs w:val="24"/>
        </w:rPr>
        <w:t>insurance contracts to protect against epizootics;</w:t>
      </w:r>
    </w:p>
    <w:p w14:paraId="24A9CE57" w14:textId="3FA12784" w:rsidR="002F531B" w:rsidRDefault="002F531B" w:rsidP="00341B2D">
      <w:pPr>
        <w:pStyle w:val="Normal12a24b"/>
        <w:spacing w:before="0" w:after="120"/>
        <w:jc w:val="both"/>
        <w:rPr>
          <w:b/>
          <w:i/>
          <w:szCs w:val="24"/>
        </w:rPr>
      </w:pPr>
      <w:r w:rsidRPr="002F531B">
        <w:rPr>
          <w:b/>
          <w:i/>
          <w:szCs w:val="24"/>
        </w:rPr>
        <w:t>42a. Calls on the Commission to assess the feasibility of establishing a European Animal Health Fund, to provide rapid and equitable support in the event of disease outbreaks; stresses that in view of the risks posed by various animal diseases it is essential to allocate funds to animal genetic improvement in order to create breeds that are more disease-resistant, thus strengthening the European Union’s food security in the face of potential health crises;</w:t>
      </w:r>
    </w:p>
    <w:p w14:paraId="04B588C7" w14:textId="77777777" w:rsidR="00A0503D" w:rsidRDefault="00A0503D" w:rsidP="00341B2D">
      <w:pPr>
        <w:pStyle w:val="Normal12a24b"/>
        <w:spacing w:before="0" w:after="120"/>
        <w:jc w:val="both"/>
        <w:rPr>
          <w:b/>
          <w:i/>
          <w:szCs w:val="24"/>
        </w:rPr>
      </w:pPr>
    </w:p>
    <w:p w14:paraId="5812E456" w14:textId="77777777" w:rsidR="00F31DE0" w:rsidRDefault="00F31DE0" w:rsidP="00341B2D">
      <w:pPr>
        <w:pStyle w:val="Normal12a24b"/>
        <w:spacing w:before="0" w:after="120"/>
        <w:jc w:val="both"/>
        <w:rPr>
          <w:b/>
          <w:i/>
          <w:szCs w:val="24"/>
        </w:rPr>
      </w:pPr>
    </w:p>
    <w:p w14:paraId="7D60E49D" w14:textId="77777777" w:rsidR="00F31DE0" w:rsidRDefault="00F31DE0" w:rsidP="00341B2D">
      <w:pPr>
        <w:pStyle w:val="Normal12a24b"/>
        <w:spacing w:before="0" w:after="120"/>
        <w:jc w:val="both"/>
        <w:rPr>
          <w:b/>
          <w:i/>
          <w:szCs w:val="24"/>
        </w:rPr>
      </w:pPr>
    </w:p>
    <w:p w14:paraId="76E63AD6" w14:textId="77777777" w:rsidR="00F31DE0" w:rsidRPr="002F531B" w:rsidRDefault="00F31DE0" w:rsidP="00341B2D">
      <w:pPr>
        <w:pStyle w:val="Normal12a24b"/>
        <w:spacing w:before="0" w:after="120"/>
        <w:jc w:val="both"/>
        <w:rPr>
          <w:b/>
          <w:i/>
          <w:szCs w:val="24"/>
        </w:rPr>
      </w:pPr>
    </w:p>
    <w:p w14:paraId="540414CE" w14:textId="77777777" w:rsidR="00A0503D" w:rsidRDefault="00A0503D" w:rsidP="00A0503D">
      <w:pPr>
        <w:spacing w:after="0" w:line="240" w:lineRule="auto"/>
        <w:jc w:val="both"/>
        <w:rPr>
          <w:rFonts w:ascii="Times New Roman" w:eastAsia="Aptos" w:hAnsi="Times New Roman" w:cs="Times New Roman"/>
          <w:b/>
          <w:bCs/>
          <w:color w:val="000000" w:themeColor="text1"/>
          <w:kern w:val="2"/>
          <w:sz w:val="24"/>
          <w:szCs w:val="24"/>
          <w14:ligatures w14:val="standardContextual"/>
        </w:rPr>
      </w:pPr>
      <w:r w:rsidRPr="00A0503D">
        <w:rPr>
          <w:rFonts w:ascii="Times New Roman" w:eastAsia="Aptos" w:hAnsi="Times New Roman" w:cs="Times New Roman"/>
          <w:b/>
          <w:bCs/>
          <w:color w:val="000000" w:themeColor="text1"/>
          <w:kern w:val="2"/>
          <w:sz w:val="24"/>
          <w:szCs w:val="24"/>
          <w14:ligatures w14:val="standardContextual"/>
        </w:rPr>
        <w:lastRenderedPageBreak/>
        <w:t>Trade aspects</w:t>
      </w:r>
    </w:p>
    <w:p w14:paraId="6B8035A1" w14:textId="77777777" w:rsidR="000F570D" w:rsidRDefault="000F570D" w:rsidP="00A0503D">
      <w:pPr>
        <w:spacing w:after="0" w:line="240" w:lineRule="auto"/>
        <w:jc w:val="both"/>
        <w:rPr>
          <w:rFonts w:ascii="Times New Roman" w:eastAsia="Aptos" w:hAnsi="Times New Roman" w:cs="Times New Roman"/>
          <w:b/>
          <w:bCs/>
          <w:color w:val="000000" w:themeColor="text1"/>
          <w:kern w:val="2"/>
          <w:sz w:val="24"/>
          <w:szCs w:val="24"/>
          <w14:ligatures w14:val="standardContextual"/>
        </w:rPr>
      </w:pPr>
    </w:p>
    <w:p w14:paraId="6021CA0F" w14:textId="49E5851E" w:rsidR="00A0503D" w:rsidRPr="00A0503D" w:rsidRDefault="00A0503D" w:rsidP="00A0503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Aptos" w:hAnsi="Times New Roman" w:cs="Times New Roman"/>
          <w:b/>
          <w:kern w:val="2"/>
          <w:sz w:val="24"/>
          <w:szCs w:val="24"/>
          <w14:ligatures w14:val="standardContextual"/>
        </w:rPr>
      </w:pPr>
      <w:r w:rsidRPr="00A0503D">
        <w:rPr>
          <w:rFonts w:ascii="Times New Roman" w:eastAsia="Aptos" w:hAnsi="Times New Roman" w:cs="Times New Roman"/>
          <w:b/>
          <w:kern w:val="2"/>
          <w:sz w:val="24"/>
          <w:szCs w:val="24"/>
          <w14:ligatures w14:val="standardContextual"/>
        </w:rPr>
        <w:t>COMPROMISE 4</w:t>
      </w:r>
      <w:r w:rsidR="00F02904">
        <w:rPr>
          <w:rFonts w:ascii="Times New Roman" w:eastAsia="Aptos" w:hAnsi="Times New Roman" w:cs="Times New Roman"/>
          <w:b/>
          <w:kern w:val="2"/>
          <w:sz w:val="24"/>
          <w:szCs w:val="24"/>
          <w14:ligatures w14:val="standardContextual"/>
        </w:rPr>
        <w:t>3</w:t>
      </w:r>
      <w:r w:rsidRPr="00A0503D">
        <w:rPr>
          <w:rFonts w:ascii="Times New Roman" w:eastAsia="Aptos" w:hAnsi="Times New Roman" w:cs="Times New Roman"/>
          <w:b/>
          <w:kern w:val="2"/>
          <w:sz w:val="24"/>
          <w:szCs w:val="24"/>
          <w14:ligatures w14:val="standardContextual"/>
        </w:rPr>
        <w:t xml:space="preserve"> par</w:t>
      </w:r>
      <w:r w:rsidR="000F570D">
        <w:rPr>
          <w:rFonts w:ascii="Times New Roman" w:eastAsia="Aptos" w:hAnsi="Times New Roman" w:cs="Times New Roman"/>
          <w:b/>
          <w:kern w:val="2"/>
          <w:sz w:val="24"/>
          <w:szCs w:val="24"/>
          <w14:ligatures w14:val="standardContextual"/>
        </w:rPr>
        <w:t xml:space="preserve">agraph </w:t>
      </w:r>
      <w:r w:rsidRPr="00A0503D">
        <w:rPr>
          <w:rFonts w:ascii="Times New Roman" w:eastAsia="Aptos" w:hAnsi="Times New Roman" w:cs="Times New Roman"/>
          <w:b/>
          <w:kern w:val="2"/>
          <w:sz w:val="24"/>
          <w:szCs w:val="24"/>
          <w14:ligatures w14:val="standardContextual"/>
        </w:rPr>
        <w:t xml:space="preserve">61 (Vulnerability)  </w:t>
      </w:r>
    </w:p>
    <w:p w14:paraId="0B517C44" w14:textId="77777777" w:rsidR="00A0503D" w:rsidRPr="00A0503D" w:rsidRDefault="00A0503D" w:rsidP="00A0503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Aptos" w:hAnsi="Times New Roman" w:cs="Times New Roman"/>
          <w:b/>
          <w:kern w:val="2"/>
          <w:sz w:val="24"/>
          <w:szCs w:val="24"/>
          <w14:ligatures w14:val="standardContextual"/>
        </w:rPr>
      </w:pPr>
    </w:p>
    <w:p w14:paraId="77F486AE" w14:textId="77777777" w:rsidR="00A0503D" w:rsidRPr="00A0503D" w:rsidRDefault="00A0503D" w:rsidP="00A0503D">
      <w:pPr>
        <w:spacing w:after="0" w:line="240" w:lineRule="auto"/>
        <w:jc w:val="both"/>
        <w:rPr>
          <w:rFonts w:ascii="Times New Roman" w:eastAsia="Aptos" w:hAnsi="Times New Roman" w:cs="Times New Roman"/>
          <w:b/>
          <w:i/>
          <w:kern w:val="2"/>
          <w:sz w:val="24"/>
          <w:szCs w:val="24"/>
          <w14:ligatures w14:val="standardContextual"/>
        </w:rPr>
      </w:pPr>
    </w:p>
    <w:p w14:paraId="7ADFABE8" w14:textId="3D794278" w:rsidR="00A0503D" w:rsidRPr="00A0503D" w:rsidRDefault="00A0503D" w:rsidP="00A0503D">
      <w:pPr>
        <w:spacing w:after="0" w:line="240" w:lineRule="auto"/>
        <w:jc w:val="both"/>
        <w:rPr>
          <w:rFonts w:ascii="Times New Roman" w:eastAsia="Aptos" w:hAnsi="Times New Roman" w:cs="Times New Roman"/>
          <w:b/>
          <w:i/>
          <w:kern w:val="2"/>
          <w:sz w:val="24"/>
          <w:szCs w:val="24"/>
          <w14:ligatures w14:val="standardContextual"/>
        </w:rPr>
      </w:pPr>
      <w:r w:rsidRPr="00A0503D">
        <w:rPr>
          <w:rFonts w:ascii="Times New Roman" w:eastAsia="Aptos" w:hAnsi="Times New Roman" w:cs="Times New Roman"/>
          <w:kern w:val="2"/>
          <w:sz w:val="24"/>
          <w:szCs w:val="24"/>
          <w14:ligatures w14:val="standardContextual"/>
        </w:rPr>
        <w:t>4</w:t>
      </w:r>
      <w:r w:rsidR="00F02904">
        <w:rPr>
          <w:rFonts w:ascii="Times New Roman" w:eastAsia="Aptos" w:hAnsi="Times New Roman" w:cs="Times New Roman"/>
          <w:kern w:val="2"/>
          <w:sz w:val="24"/>
          <w:szCs w:val="24"/>
          <w14:ligatures w14:val="standardContextual"/>
        </w:rPr>
        <w:t>3</w:t>
      </w:r>
      <w:r w:rsidRPr="00A0503D">
        <w:rPr>
          <w:rFonts w:ascii="Times New Roman" w:eastAsia="Aptos" w:hAnsi="Times New Roman" w:cs="Times New Roman"/>
          <w:kern w:val="2"/>
          <w:sz w:val="24"/>
          <w:szCs w:val="24"/>
          <w14:ligatures w14:val="standardContextual"/>
        </w:rPr>
        <w:t xml:space="preserve">. Underlines that the </w:t>
      </w:r>
      <w:r w:rsidRPr="00A0503D">
        <w:rPr>
          <w:rFonts w:ascii="Times New Roman" w:eastAsia="Aptos" w:hAnsi="Times New Roman" w:cs="Times New Roman"/>
          <w:b/>
          <w:i/>
          <w:kern w:val="2"/>
          <w:sz w:val="24"/>
          <w:szCs w:val="24"/>
          <w14:ligatures w14:val="standardContextual"/>
        </w:rPr>
        <w:t xml:space="preserve">European Union’s </w:t>
      </w:r>
      <w:r w:rsidRPr="00A0503D">
        <w:rPr>
          <w:rFonts w:ascii="Times New Roman" w:eastAsia="Aptos" w:hAnsi="Times New Roman" w:cs="Times New Roman"/>
          <w:kern w:val="2"/>
          <w:sz w:val="24"/>
          <w:szCs w:val="24"/>
          <w14:ligatures w14:val="standardContextual"/>
        </w:rPr>
        <w:t xml:space="preserve">livestock sector is particularly vulnerable to diverse </w:t>
      </w:r>
      <w:r w:rsidRPr="00A0503D">
        <w:rPr>
          <w:rFonts w:ascii="Times New Roman" w:eastAsia="Aptos" w:hAnsi="Times New Roman" w:cs="Times New Roman"/>
          <w:b/>
          <w:i/>
          <w:kern w:val="2"/>
          <w:sz w:val="24"/>
          <w:szCs w:val="24"/>
          <w14:ligatures w14:val="standardContextual"/>
        </w:rPr>
        <w:t>external</w:t>
      </w:r>
      <w:r w:rsidRPr="00A0503D">
        <w:rPr>
          <w:rFonts w:ascii="Times New Roman" w:eastAsia="Aptos" w:hAnsi="Times New Roman" w:cs="Times New Roman"/>
          <w:kern w:val="2"/>
          <w:sz w:val="24"/>
          <w:szCs w:val="24"/>
          <w14:ligatures w14:val="standardContextual"/>
        </w:rPr>
        <w:t xml:space="preserve"> shocks</w:t>
      </w:r>
      <w:r w:rsidRPr="00A0503D">
        <w:rPr>
          <w:rFonts w:ascii="Times New Roman" w:eastAsia="Aptos" w:hAnsi="Times New Roman" w:cs="Times New Roman"/>
          <w:b/>
          <w:i/>
          <w:kern w:val="2"/>
          <w:sz w:val="24"/>
          <w:szCs w:val="24"/>
          <w14:ligatures w14:val="standardContextual"/>
        </w:rPr>
        <w:t>, including health crises, extreme weather events, price volatility and disruptions to supply chains, as well as increasing</w:t>
      </w:r>
      <w:r w:rsidRPr="00A0503D">
        <w:rPr>
          <w:rFonts w:ascii="Times New Roman" w:eastAsia="Aptos" w:hAnsi="Times New Roman" w:cs="Times New Roman"/>
          <w:kern w:val="2"/>
          <w:sz w:val="24"/>
          <w:szCs w:val="24"/>
          <w14:ligatures w14:val="standardContextual"/>
        </w:rPr>
        <w:t xml:space="preserve"> competition </w:t>
      </w:r>
      <w:r w:rsidRPr="00A0503D">
        <w:rPr>
          <w:rFonts w:ascii="Times New Roman" w:eastAsia="Aptos" w:hAnsi="Times New Roman" w:cs="Times New Roman"/>
          <w:b/>
          <w:i/>
          <w:kern w:val="2"/>
          <w:sz w:val="24"/>
          <w:szCs w:val="24"/>
          <w14:ligatures w14:val="standardContextual"/>
        </w:rPr>
        <w:t>from third countries, the products of which do not always meet the high European environmental, animal welfare, health and food safety standards, which explains concerns raised by farmers over the lack of reciprocity and unfair global competition</w:t>
      </w:r>
      <w:r w:rsidRPr="00A0503D">
        <w:rPr>
          <w:rFonts w:ascii="Times New Roman" w:eastAsia="Aptos" w:hAnsi="Times New Roman" w:cs="Times New Roman"/>
          <w:kern w:val="2"/>
          <w:sz w:val="24"/>
          <w:szCs w:val="24"/>
          <w14:ligatures w14:val="standardContextual"/>
        </w:rPr>
        <w:t xml:space="preserve">; </w:t>
      </w:r>
      <w:r w:rsidRPr="00A0503D">
        <w:rPr>
          <w:rFonts w:ascii="Times New Roman" w:eastAsia="Aptos" w:hAnsi="Times New Roman" w:cs="Times New Roman"/>
          <w:b/>
          <w:i/>
          <w:kern w:val="2"/>
          <w:sz w:val="24"/>
          <w:szCs w:val="24"/>
          <w14:ligatures w14:val="standardContextual"/>
        </w:rPr>
        <w:t>emphasises, therefore, the need to ensure equitable competition conditions on the international market to protect the economic viability of European undertakings and guarantee reciprocal standards in trade agreements ; calls therefore for the vulnerability of this sector to be taken into account when concluding trade agreements</w:t>
      </w:r>
      <w:r w:rsidRPr="00A0503D">
        <w:rPr>
          <w:rFonts w:ascii="Times New Roman" w:eastAsia="Aptos" w:hAnsi="Times New Roman" w:cs="Times New Roman"/>
          <w:kern w:val="2"/>
          <w:sz w:val="24"/>
          <w:szCs w:val="24"/>
          <w14:ligatures w14:val="standardContextual"/>
        </w:rPr>
        <w:t xml:space="preserve">; </w:t>
      </w:r>
    </w:p>
    <w:p w14:paraId="71D2D64B" w14:textId="77777777" w:rsidR="00A0503D" w:rsidRPr="00A0503D" w:rsidRDefault="00A0503D" w:rsidP="00A0503D">
      <w:pPr>
        <w:spacing w:after="0" w:line="240" w:lineRule="auto"/>
        <w:jc w:val="both"/>
        <w:rPr>
          <w:rFonts w:ascii="Times New Roman" w:eastAsia="Aptos" w:hAnsi="Times New Roman" w:cs="Times New Roman"/>
          <w:kern w:val="2"/>
          <w:sz w:val="24"/>
          <w:szCs w:val="24"/>
          <w14:ligatures w14:val="standardContextual"/>
        </w:rPr>
      </w:pPr>
    </w:p>
    <w:p w14:paraId="4073F48E" w14:textId="7E35392F" w:rsidR="00A0503D" w:rsidRPr="00A0503D" w:rsidRDefault="00A0503D" w:rsidP="00A0503D">
      <w:pPr>
        <w:spacing w:after="0" w:line="240" w:lineRule="auto"/>
        <w:jc w:val="both"/>
        <w:rPr>
          <w:rFonts w:ascii="Times New Roman" w:eastAsia="Aptos" w:hAnsi="Times New Roman" w:cs="Times New Roman"/>
          <w:b/>
          <w:i/>
          <w:kern w:val="2"/>
          <w:sz w:val="24"/>
          <w:szCs w:val="24"/>
          <w14:ligatures w14:val="standardContextual"/>
        </w:rPr>
      </w:pPr>
      <w:r w:rsidRPr="00A0503D">
        <w:rPr>
          <w:rFonts w:ascii="Times New Roman" w:eastAsia="Aptos" w:hAnsi="Times New Roman" w:cs="Times New Roman"/>
          <w:b/>
          <w:bCs/>
          <w:i/>
          <w:iCs/>
          <w:kern w:val="2"/>
          <w:sz w:val="24"/>
          <w:szCs w:val="24"/>
          <w14:ligatures w14:val="standardContextual"/>
        </w:rPr>
        <w:t>4</w:t>
      </w:r>
      <w:r w:rsidR="00F02904" w:rsidRPr="00814046">
        <w:rPr>
          <w:rFonts w:ascii="Times New Roman" w:eastAsia="Aptos" w:hAnsi="Times New Roman" w:cs="Times New Roman"/>
          <w:b/>
          <w:bCs/>
          <w:i/>
          <w:iCs/>
          <w:kern w:val="2"/>
          <w:sz w:val="24"/>
          <w:szCs w:val="24"/>
          <w14:ligatures w14:val="standardContextual"/>
        </w:rPr>
        <w:t>3</w:t>
      </w:r>
      <w:r w:rsidRPr="00A0503D">
        <w:rPr>
          <w:rFonts w:ascii="Times New Roman" w:eastAsia="Aptos" w:hAnsi="Times New Roman" w:cs="Times New Roman"/>
          <w:b/>
          <w:bCs/>
          <w:i/>
          <w:iCs/>
          <w:kern w:val="2"/>
          <w:sz w:val="24"/>
          <w:szCs w:val="24"/>
          <w14:ligatures w14:val="standardContextual"/>
        </w:rPr>
        <w:t>a.</w:t>
      </w:r>
      <w:r w:rsidRPr="00A0503D">
        <w:rPr>
          <w:rFonts w:ascii="Times New Roman" w:eastAsia="Aptos" w:hAnsi="Times New Roman" w:cs="Times New Roman"/>
          <w:kern w:val="2"/>
          <w:sz w:val="24"/>
          <w:szCs w:val="24"/>
          <w14:ligatures w14:val="standardContextual"/>
        </w:rPr>
        <w:t xml:space="preserve"> </w:t>
      </w:r>
      <w:r w:rsidRPr="00A0503D">
        <w:rPr>
          <w:rFonts w:ascii="Times New Roman" w:eastAsia="Aptos" w:hAnsi="Times New Roman" w:cs="Times New Roman"/>
          <w:b/>
          <w:i/>
          <w:kern w:val="2"/>
          <w:sz w:val="24"/>
          <w:szCs w:val="24"/>
          <w14:ligatures w14:val="standardContextual"/>
        </w:rPr>
        <w:t xml:space="preserve">Calls for the creation of a special instrument within the future multiannual financial framework that would target support for agricultural sectors, including the livestock sector, that would experience disruptions or require adjustments due to the effects of ongoing trade </w:t>
      </w:r>
      <w:proofErr w:type="gramStart"/>
      <w:r w:rsidRPr="00A0503D">
        <w:rPr>
          <w:rFonts w:ascii="Times New Roman" w:eastAsia="Aptos" w:hAnsi="Times New Roman" w:cs="Times New Roman"/>
          <w:b/>
          <w:i/>
          <w:kern w:val="2"/>
          <w:sz w:val="24"/>
          <w:szCs w:val="24"/>
          <w14:ligatures w14:val="standardContextual"/>
        </w:rPr>
        <w:t>agreements;</w:t>
      </w:r>
      <w:proofErr w:type="gramEnd"/>
      <w:r w:rsidRPr="00A0503D">
        <w:rPr>
          <w:rFonts w:ascii="Times New Roman" w:eastAsia="Aptos" w:hAnsi="Times New Roman" w:cs="Times New Roman"/>
          <w:b/>
          <w:i/>
          <w:kern w:val="2"/>
          <w:sz w:val="24"/>
          <w:szCs w:val="24"/>
          <w14:ligatures w14:val="standardContextual"/>
        </w:rPr>
        <w:t xml:space="preserve"> </w:t>
      </w:r>
    </w:p>
    <w:p w14:paraId="3B79C86C" w14:textId="77777777" w:rsidR="00A0503D" w:rsidRPr="00A0503D" w:rsidRDefault="00A0503D" w:rsidP="00A0503D">
      <w:pPr>
        <w:spacing w:after="0" w:line="240" w:lineRule="auto"/>
        <w:jc w:val="both"/>
        <w:rPr>
          <w:rFonts w:ascii="Times New Roman" w:eastAsia="Aptos" w:hAnsi="Times New Roman" w:cs="Times New Roman"/>
          <w:b/>
          <w:i/>
          <w:kern w:val="2"/>
          <w:sz w:val="24"/>
          <w:szCs w:val="24"/>
          <w14:ligatures w14:val="standardContextual"/>
        </w:rPr>
      </w:pPr>
    </w:p>
    <w:p w14:paraId="4A0AB319" w14:textId="7F49770C" w:rsidR="00A0503D" w:rsidRPr="00917F09" w:rsidRDefault="00A0503D" w:rsidP="00A0503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Aptos" w:hAnsi="Times New Roman" w:cs="Times New Roman"/>
          <w:b/>
          <w:kern w:val="2"/>
          <w:sz w:val="24"/>
          <w:szCs w:val="24"/>
          <w14:ligatures w14:val="standardContextual"/>
        </w:rPr>
      </w:pPr>
      <w:r w:rsidRPr="00917F09">
        <w:rPr>
          <w:rFonts w:ascii="Times New Roman" w:eastAsia="Aptos" w:hAnsi="Times New Roman" w:cs="Times New Roman"/>
          <w:b/>
          <w:kern w:val="2"/>
          <w:sz w:val="24"/>
          <w:szCs w:val="24"/>
          <w14:ligatures w14:val="standardContextual"/>
        </w:rPr>
        <w:t>COMPROMISE 4</w:t>
      </w:r>
      <w:r w:rsidR="00F02904" w:rsidRPr="00917F09">
        <w:rPr>
          <w:rFonts w:ascii="Times New Roman" w:eastAsia="Aptos" w:hAnsi="Times New Roman" w:cs="Times New Roman"/>
          <w:b/>
          <w:kern w:val="2"/>
          <w:sz w:val="24"/>
          <w:szCs w:val="24"/>
          <w14:ligatures w14:val="standardContextual"/>
        </w:rPr>
        <w:t>4</w:t>
      </w:r>
      <w:r w:rsidRPr="00917F09">
        <w:rPr>
          <w:rFonts w:ascii="Times New Roman" w:eastAsia="Aptos" w:hAnsi="Times New Roman" w:cs="Times New Roman"/>
          <w:b/>
          <w:kern w:val="2"/>
          <w:sz w:val="24"/>
          <w:szCs w:val="24"/>
          <w14:ligatures w14:val="standardContextual"/>
        </w:rPr>
        <w:t xml:space="preserve"> on par</w:t>
      </w:r>
      <w:r w:rsidR="000F570D">
        <w:rPr>
          <w:rFonts w:ascii="Times New Roman" w:eastAsia="Aptos" w:hAnsi="Times New Roman" w:cs="Times New Roman"/>
          <w:b/>
          <w:kern w:val="2"/>
          <w:sz w:val="24"/>
          <w:szCs w:val="24"/>
          <w14:ligatures w14:val="standardContextual"/>
        </w:rPr>
        <w:t>agraph</w:t>
      </w:r>
      <w:r w:rsidRPr="00917F09">
        <w:rPr>
          <w:rFonts w:ascii="Times New Roman" w:eastAsia="Aptos" w:hAnsi="Times New Roman" w:cs="Times New Roman"/>
          <w:b/>
          <w:kern w:val="2"/>
          <w:sz w:val="24"/>
          <w:szCs w:val="24"/>
          <w14:ligatures w14:val="standardContextual"/>
        </w:rPr>
        <w:t xml:space="preserve"> 62 (Exports</w:t>
      </w:r>
      <w:r w:rsidR="00F02904" w:rsidRPr="00917F09">
        <w:rPr>
          <w:rFonts w:ascii="Times New Roman" w:eastAsia="Aptos" w:hAnsi="Times New Roman" w:cs="Times New Roman"/>
          <w:b/>
          <w:kern w:val="2"/>
          <w:sz w:val="24"/>
          <w:szCs w:val="24"/>
          <w14:ligatures w14:val="standardContextual"/>
        </w:rPr>
        <w:t>)</w:t>
      </w:r>
    </w:p>
    <w:p w14:paraId="17859416" w14:textId="77777777" w:rsidR="00A0503D" w:rsidRPr="00917F09" w:rsidRDefault="00A0503D" w:rsidP="00A0503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Aptos" w:hAnsi="Times New Roman" w:cs="Times New Roman"/>
          <w:b/>
          <w:kern w:val="2"/>
          <w:sz w:val="24"/>
          <w:szCs w:val="24"/>
          <w14:ligatures w14:val="standardContextual"/>
        </w:rPr>
      </w:pPr>
    </w:p>
    <w:p w14:paraId="07243B40" w14:textId="77777777" w:rsidR="00A0503D" w:rsidRPr="00A0503D" w:rsidRDefault="00A0503D" w:rsidP="00A0503D">
      <w:pPr>
        <w:spacing w:after="0" w:line="240" w:lineRule="auto"/>
        <w:jc w:val="both"/>
        <w:rPr>
          <w:rFonts w:ascii="Times New Roman" w:eastAsia="Aptos" w:hAnsi="Times New Roman" w:cs="Times New Roman"/>
          <w:b/>
          <w:i/>
          <w:kern w:val="2"/>
          <w:sz w:val="24"/>
          <w:szCs w:val="24"/>
          <w14:ligatures w14:val="standardContextual"/>
        </w:rPr>
      </w:pPr>
    </w:p>
    <w:p w14:paraId="1401C5F1" w14:textId="0DAB8AD0" w:rsidR="00A0503D" w:rsidRPr="00A0503D" w:rsidRDefault="00A0503D" w:rsidP="00A0503D">
      <w:pPr>
        <w:spacing w:after="0" w:line="240" w:lineRule="auto"/>
        <w:jc w:val="both"/>
        <w:rPr>
          <w:rFonts w:ascii="Times New Roman" w:eastAsia="Aptos" w:hAnsi="Times New Roman" w:cs="Times New Roman"/>
          <w:b/>
          <w:bCs/>
          <w:i/>
          <w:iCs/>
          <w:kern w:val="2"/>
          <w:sz w:val="24"/>
          <w:szCs w:val="24"/>
          <w14:ligatures w14:val="standardContextual"/>
        </w:rPr>
      </w:pPr>
      <w:r w:rsidRPr="00A0503D">
        <w:rPr>
          <w:rFonts w:ascii="Times New Roman" w:eastAsia="Aptos" w:hAnsi="Times New Roman" w:cs="Times New Roman"/>
          <w:kern w:val="2"/>
          <w:sz w:val="24"/>
          <w:szCs w:val="24"/>
          <w14:ligatures w14:val="standardContextual"/>
        </w:rPr>
        <w:t>4</w:t>
      </w:r>
      <w:r w:rsidR="00F02904">
        <w:rPr>
          <w:rFonts w:ascii="Times New Roman" w:eastAsia="Aptos" w:hAnsi="Times New Roman" w:cs="Times New Roman"/>
          <w:kern w:val="2"/>
          <w:sz w:val="24"/>
          <w:szCs w:val="24"/>
          <w14:ligatures w14:val="standardContextual"/>
        </w:rPr>
        <w:t>4</w:t>
      </w:r>
      <w:r w:rsidRPr="00A0503D">
        <w:rPr>
          <w:rFonts w:ascii="Times New Roman" w:eastAsia="Aptos" w:hAnsi="Times New Roman" w:cs="Times New Roman"/>
          <w:kern w:val="2"/>
          <w:sz w:val="24"/>
          <w:szCs w:val="24"/>
          <w14:ligatures w14:val="standardContextual"/>
        </w:rPr>
        <w:t xml:space="preserve">. Points out that, in a context where EU consumption of animal products and meat in particular is – at best – stagnating, but global demand for animal protein is </w:t>
      </w:r>
      <w:r w:rsidRPr="00A0503D">
        <w:rPr>
          <w:rFonts w:ascii="Times New Roman" w:eastAsia="Aptos" w:hAnsi="Times New Roman" w:cs="Times New Roman"/>
          <w:b/>
          <w:i/>
          <w:kern w:val="2"/>
          <w:sz w:val="24"/>
          <w:szCs w:val="24"/>
          <w14:ligatures w14:val="standardContextual"/>
        </w:rPr>
        <w:t>expected to rise</w:t>
      </w:r>
      <w:r w:rsidRPr="00A0503D">
        <w:rPr>
          <w:rFonts w:ascii="Times New Roman" w:eastAsia="Aptos" w:hAnsi="Times New Roman" w:cs="Times New Roman"/>
          <w:kern w:val="2"/>
          <w:sz w:val="24"/>
          <w:szCs w:val="24"/>
          <w14:ligatures w14:val="standardContextual"/>
        </w:rPr>
        <w:t xml:space="preserve">, the economic importance of exports and of </w:t>
      </w:r>
      <w:r w:rsidRPr="00A0503D">
        <w:rPr>
          <w:rFonts w:ascii="Times New Roman" w:eastAsia="Aptos" w:hAnsi="Times New Roman" w:cs="Times New Roman"/>
          <w:b/>
          <w:i/>
          <w:kern w:val="2"/>
          <w:sz w:val="24"/>
          <w:szCs w:val="24"/>
          <w14:ligatures w14:val="standardContextual"/>
        </w:rPr>
        <w:t>positioning the EU as a global leader in climate- and animal-friendly agriculture, exporting knowledge, technology and practices for the transition to sustainability to global</w:t>
      </w:r>
      <w:r w:rsidRPr="00A0503D">
        <w:rPr>
          <w:rFonts w:ascii="Times New Roman" w:eastAsia="Aptos" w:hAnsi="Times New Roman" w:cs="Times New Roman"/>
          <w:kern w:val="2"/>
          <w:sz w:val="24"/>
          <w:szCs w:val="24"/>
          <w14:ligatures w14:val="standardContextual"/>
        </w:rPr>
        <w:t xml:space="preserve"> markets</w:t>
      </w:r>
      <w:r w:rsidRPr="00A0503D">
        <w:rPr>
          <w:rFonts w:ascii="Times New Roman" w:eastAsia="Aptos" w:hAnsi="Times New Roman" w:cs="Times New Roman"/>
          <w:b/>
          <w:i/>
          <w:kern w:val="2"/>
          <w:sz w:val="24"/>
          <w:szCs w:val="24"/>
          <w14:ligatures w14:val="standardContextual"/>
        </w:rPr>
        <w:t>,</w:t>
      </w:r>
      <w:r w:rsidRPr="00A0503D">
        <w:rPr>
          <w:rFonts w:ascii="Times New Roman" w:eastAsia="Aptos" w:hAnsi="Times New Roman" w:cs="Times New Roman"/>
          <w:kern w:val="2"/>
          <w:sz w:val="24"/>
          <w:szCs w:val="24"/>
          <w14:ligatures w14:val="standardContextual"/>
        </w:rPr>
        <w:t xml:space="preserve"> should be acknowledged </w:t>
      </w:r>
      <w:r w:rsidRPr="00A0503D">
        <w:rPr>
          <w:rFonts w:ascii="Times New Roman" w:eastAsia="Aptos" w:hAnsi="Times New Roman" w:cs="Times New Roman"/>
          <w:b/>
          <w:bCs/>
          <w:i/>
          <w:iCs/>
          <w:kern w:val="2"/>
          <w:sz w:val="24"/>
          <w:szCs w:val="24"/>
          <w14:ligatures w14:val="standardContextual"/>
        </w:rPr>
        <w:t>while ensuring European food sovereignty</w:t>
      </w:r>
      <w:r w:rsidRPr="00A0503D">
        <w:rPr>
          <w:rFonts w:ascii="Times New Roman" w:eastAsia="Aptos" w:hAnsi="Times New Roman" w:cs="Times New Roman"/>
          <w:b/>
          <w:i/>
          <w:kern w:val="2"/>
          <w:sz w:val="24"/>
          <w:szCs w:val="24"/>
          <w14:ligatures w14:val="standardContextual"/>
        </w:rPr>
        <w:t>; this could boost research, innovation, investment and employment</w:t>
      </w:r>
      <w:r w:rsidRPr="00A0503D">
        <w:rPr>
          <w:rFonts w:ascii="Times New Roman" w:eastAsia="Aptos" w:hAnsi="Times New Roman" w:cs="Times New Roman"/>
          <w:b/>
          <w:bCs/>
          <w:i/>
          <w:iCs/>
          <w:kern w:val="2"/>
          <w:sz w:val="24"/>
          <w:szCs w:val="24"/>
          <w14:ligatures w14:val="standardContextual"/>
        </w:rPr>
        <w:t xml:space="preserve">; </w:t>
      </w:r>
      <w:r w:rsidRPr="00A0503D">
        <w:rPr>
          <w:rFonts w:ascii="Times New Roman" w:eastAsia="Aptos" w:hAnsi="Times New Roman" w:cs="Times New Roman"/>
          <w:b/>
          <w:i/>
          <w:kern w:val="2"/>
          <w:sz w:val="24"/>
          <w:szCs w:val="24"/>
          <w14:ligatures w14:val="standardContextual"/>
        </w:rPr>
        <w:t>underlines that, in this context, investment in improved livestock quality and genetic traceability is becoming essential to meet the global demand for animal products of high nutritional value;</w:t>
      </w:r>
    </w:p>
    <w:p w14:paraId="2313712A" w14:textId="77777777" w:rsidR="00A0503D" w:rsidRPr="00A0503D" w:rsidRDefault="00A0503D" w:rsidP="00A0503D">
      <w:pPr>
        <w:spacing w:after="0" w:line="240" w:lineRule="auto"/>
        <w:jc w:val="both"/>
        <w:rPr>
          <w:rFonts w:ascii="Times New Roman" w:eastAsia="Aptos" w:hAnsi="Times New Roman" w:cs="Times New Roman"/>
          <w:b/>
          <w:i/>
          <w:kern w:val="2"/>
          <w:sz w:val="24"/>
          <w:szCs w:val="24"/>
          <w14:ligatures w14:val="standardContextual"/>
        </w:rPr>
      </w:pPr>
    </w:p>
    <w:p w14:paraId="3BE91E17" w14:textId="77777777" w:rsidR="00A0503D" w:rsidRPr="00A0503D" w:rsidRDefault="00A0503D" w:rsidP="00A0503D">
      <w:pPr>
        <w:spacing w:after="0" w:line="240" w:lineRule="auto"/>
        <w:jc w:val="both"/>
        <w:rPr>
          <w:rFonts w:ascii="Times New Roman" w:eastAsia="Aptos" w:hAnsi="Times New Roman" w:cs="Times New Roman"/>
          <w:b/>
          <w:i/>
          <w:kern w:val="2"/>
          <w:sz w:val="24"/>
          <w:szCs w:val="24"/>
          <w14:ligatures w14:val="standardContextual"/>
        </w:rPr>
      </w:pPr>
    </w:p>
    <w:p w14:paraId="79343D48" w14:textId="09284B2F" w:rsidR="00A0503D" w:rsidRPr="00A0503D" w:rsidRDefault="00A0503D" w:rsidP="00A0503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Aptos" w:hAnsi="Times New Roman" w:cs="Times New Roman"/>
          <w:b/>
          <w:kern w:val="2"/>
          <w:sz w:val="24"/>
          <w:szCs w:val="24"/>
          <w14:ligatures w14:val="standardContextual"/>
        </w:rPr>
      </w:pPr>
      <w:r w:rsidRPr="00A0503D">
        <w:rPr>
          <w:rFonts w:ascii="Times New Roman" w:eastAsia="Aptos" w:hAnsi="Times New Roman" w:cs="Times New Roman"/>
          <w:b/>
          <w:kern w:val="2"/>
          <w:sz w:val="24"/>
          <w:szCs w:val="24"/>
          <w14:ligatures w14:val="standardContextual"/>
        </w:rPr>
        <w:t>COMPROMISE 4</w:t>
      </w:r>
      <w:r w:rsidR="00F02904">
        <w:rPr>
          <w:rFonts w:ascii="Times New Roman" w:eastAsia="Aptos" w:hAnsi="Times New Roman" w:cs="Times New Roman"/>
          <w:b/>
          <w:kern w:val="2"/>
          <w:sz w:val="24"/>
          <w:szCs w:val="24"/>
          <w14:ligatures w14:val="standardContextual"/>
        </w:rPr>
        <w:t>5</w:t>
      </w:r>
      <w:r w:rsidRPr="00A0503D">
        <w:rPr>
          <w:rFonts w:ascii="Times New Roman" w:eastAsia="Aptos" w:hAnsi="Times New Roman" w:cs="Times New Roman"/>
          <w:b/>
          <w:kern w:val="2"/>
          <w:sz w:val="24"/>
          <w:szCs w:val="24"/>
          <w14:ligatures w14:val="standardContextual"/>
        </w:rPr>
        <w:t xml:space="preserve"> on par</w:t>
      </w:r>
      <w:r w:rsidR="000F570D">
        <w:rPr>
          <w:rFonts w:ascii="Times New Roman" w:eastAsia="Aptos" w:hAnsi="Times New Roman" w:cs="Times New Roman"/>
          <w:b/>
          <w:kern w:val="2"/>
          <w:sz w:val="24"/>
          <w:szCs w:val="24"/>
          <w14:ligatures w14:val="standardContextual"/>
        </w:rPr>
        <w:t>agraph</w:t>
      </w:r>
      <w:r w:rsidRPr="00A0503D">
        <w:rPr>
          <w:rFonts w:ascii="Times New Roman" w:eastAsia="Aptos" w:hAnsi="Times New Roman" w:cs="Times New Roman"/>
          <w:b/>
          <w:kern w:val="2"/>
          <w:sz w:val="24"/>
          <w:szCs w:val="24"/>
          <w14:ligatures w14:val="standardContextual"/>
        </w:rPr>
        <w:t xml:space="preserve"> 65 (WTO rules and case-by-case assessment)</w:t>
      </w:r>
    </w:p>
    <w:p w14:paraId="641FE6B2" w14:textId="77777777" w:rsidR="00A0503D" w:rsidRPr="00A0503D" w:rsidRDefault="00A0503D" w:rsidP="00A0503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Aptos" w:hAnsi="Times New Roman" w:cs="Times New Roman"/>
          <w:b/>
          <w:kern w:val="2"/>
          <w:sz w:val="24"/>
          <w:szCs w:val="24"/>
          <w14:ligatures w14:val="standardContextual"/>
        </w:rPr>
      </w:pPr>
    </w:p>
    <w:p w14:paraId="54ECBDE9" w14:textId="77777777" w:rsidR="00A0503D" w:rsidRPr="00A0503D" w:rsidRDefault="00A0503D" w:rsidP="00A0503D">
      <w:pPr>
        <w:spacing w:after="0" w:line="240" w:lineRule="auto"/>
        <w:jc w:val="both"/>
        <w:rPr>
          <w:rFonts w:ascii="Times New Roman" w:eastAsia="Aptos" w:hAnsi="Times New Roman" w:cs="Times New Roman"/>
          <w:b/>
          <w:bCs/>
          <w:i/>
          <w:kern w:val="2"/>
          <w:sz w:val="24"/>
          <w:szCs w:val="24"/>
          <w14:ligatures w14:val="standardContextual"/>
        </w:rPr>
      </w:pPr>
    </w:p>
    <w:p w14:paraId="193E73DB" w14:textId="47B3C39B" w:rsidR="00A0503D" w:rsidRDefault="00A0503D" w:rsidP="00A0503D">
      <w:pPr>
        <w:spacing w:after="0" w:line="240" w:lineRule="auto"/>
        <w:jc w:val="both"/>
        <w:rPr>
          <w:rFonts w:ascii="Times New Roman" w:eastAsia="Aptos" w:hAnsi="Times New Roman" w:cs="Times New Roman"/>
          <w:bCs/>
          <w:iCs/>
          <w:kern w:val="2"/>
          <w:sz w:val="24"/>
          <w:szCs w:val="24"/>
          <w14:ligatures w14:val="standardContextual"/>
        </w:rPr>
      </w:pPr>
      <w:r w:rsidRPr="00A0503D">
        <w:rPr>
          <w:rFonts w:ascii="Times New Roman" w:eastAsia="Aptos" w:hAnsi="Times New Roman" w:cs="Times New Roman"/>
          <w:bCs/>
          <w:iCs/>
          <w:kern w:val="2"/>
          <w:sz w:val="24"/>
          <w:szCs w:val="24"/>
          <w14:ligatures w14:val="standardContextual"/>
        </w:rPr>
        <w:t>4</w:t>
      </w:r>
      <w:r w:rsidR="00F02904">
        <w:rPr>
          <w:rFonts w:ascii="Times New Roman" w:eastAsia="Aptos" w:hAnsi="Times New Roman" w:cs="Times New Roman"/>
          <w:bCs/>
          <w:iCs/>
          <w:kern w:val="2"/>
          <w:sz w:val="24"/>
          <w:szCs w:val="24"/>
          <w14:ligatures w14:val="standardContextual"/>
        </w:rPr>
        <w:t>5</w:t>
      </w:r>
      <w:r w:rsidRPr="00A0503D">
        <w:rPr>
          <w:rFonts w:ascii="Times New Roman" w:eastAsia="Aptos" w:hAnsi="Times New Roman" w:cs="Times New Roman"/>
          <w:bCs/>
          <w:iCs/>
          <w:kern w:val="2"/>
          <w:sz w:val="24"/>
          <w:szCs w:val="24"/>
          <w14:ligatures w14:val="standardContextual"/>
        </w:rPr>
        <w:t xml:space="preserve">. Insists that, in line with the Commission conclusions on the application of EU health and environmental standards to imported agricultural and agri-food products, there is policy space to pursue the application of health, environmental </w:t>
      </w:r>
      <w:r w:rsidRPr="00A0503D">
        <w:rPr>
          <w:rFonts w:ascii="Times New Roman" w:eastAsia="Aptos" w:hAnsi="Times New Roman" w:cs="Times New Roman"/>
          <w:b/>
          <w:i/>
          <w:kern w:val="2"/>
          <w:sz w:val="24"/>
          <w:szCs w:val="24"/>
          <w14:ligatures w14:val="standardContextual"/>
        </w:rPr>
        <w:t>and</w:t>
      </w:r>
      <w:r w:rsidRPr="00A0503D">
        <w:rPr>
          <w:rFonts w:ascii="Times New Roman" w:eastAsia="Aptos" w:hAnsi="Times New Roman" w:cs="Times New Roman"/>
          <w:bCs/>
          <w:iCs/>
          <w:kern w:val="2"/>
          <w:sz w:val="24"/>
          <w:szCs w:val="24"/>
          <w14:ligatures w14:val="standardContextual"/>
        </w:rPr>
        <w:t xml:space="preserve">  animal welfare requirements on process and production methods to imported products in a manner compatible with WTO rules; acknowledges that before applying production standards to imports, it is always essential to make a case-by-case assessment, as stated in the Commission report;</w:t>
      </w:r>
    </w:p>
    <w:p w14:paraId="528E95FD" w14:textId="77777777" w:rsidR="003465DD" w:rsidRDefault="003465DD" w:rsidP="00A0503D">
      <w:pPr>
        <w:spacing w:after="0" w:line="240" w:lineRule="auto"/>
        <w:jc w:val="both"/>
        <w:rPr>
          <w:rFonts w:ascii="Times New Roman" w:eastAsia="Aptos" w:hAnsi="Times New Roman" w:cs="Times New Roman"/>
          <w:bCs/>
          <w:iCs/>
          <w:kern w:val="2"/>
          <w:sz w:val="24"/>
          <w:szCs w:val="24"/>
          <w14:ligatures w14:val="standardContextual"/>
        </w:rPr>
      </w:pPr>
    </w:p>
    <w:p w14:paraId="45A5F540" w14:textId="77777777" w:rsidR="003465DD" w:rsidRDefault="003465DD" w:rsidP="00A0503D">
      <w:pPr>
        <w:spacing w:after="0" w:line="240" w:lineRule="auto"/>
        <w:jc w:val="both"/>
        <w:rPr>
          <w:rFonts w:ascii="Times New Roman" w:eastAsia="Aptos" w:hAnsi="Times New Roman" w:cs="Times New Roman"/>
          <w:bCs/>
          <w:iCs/>
          <w:kern w:val="2"/>
          <w:sz w:val="24"/>
          <w:szCs w:val="24"/>
          <w14:ligatures w14:val="standardContextual"/>
        </w:rPr>
      </w:pPr>
    </w:p>
    <w:p w14:paraId="480BE3F1" w14:textId="77777777" w:rsidR="003465DD" w:rsidRDefault="003465DD" w:rsidP="00A0503D">
      <w:pPr>
        <w:spacing w:after="0" w:line="240" w:lineRule="auto"/>
        <w:jc w:val="both"/>
        <w:rPr>
          <w:rFonts w:ascii="Times New Roman" w:eastAsia="Aptos" w:hAnsi="Times New Roman" w:cs="Times New Roman"/>
          <w:bCs/>
          <w:iCs/>
          <w:kern w:val="2"/>
          <w:sz w:val="24"/>
          <w:szCs w:val="24"/>
          <w14:ligatures w14:val="standardContextual"/>
        </w:rPr>
      </w:pPr>
    </w:p>
    <w:p w14:paraId="733CDDDD" w14:textId="77777777" w:rsidR="003465DD" w:rsidRPr="00A0503D" w:rsidRDefault="003465DD" w:rsidP="00A0503D">
      <w:pPr>
        <w:spacing w:after="0" w:line="240" w:lineRule="auto"/>
        <w:jc w:val="both"/>
        <w:rPr>
          <w:rFonts w:ascii="Times New Roman" w:eastAsia="Aptos" w:hAnsi="Times New Roman" w:cs="Times New Roman"/>
          <w:bCs/>
          <w:iCs/>
          <w:kern w:val="2"/>
          <w:sz w:val="24"/>
          <w:szCs w:val="24"/>
          <w14:ligatures w14:val="standardContextual"/>
        </w:rPr>
      </w:pPr>
    </w:p>
    <w:p w14:paraId="0BEF54BB" w14:textId="77777777" w:rsidR="00A0503D" w:rsidRPr="00A0503D" w:rsidRDefault="00A0503D" w:rsidP="00A0503D">
      <w:pPr>
        <w:spacing w:after="0" w:line="240" w:lineRule="auto"/>
        <w:jc w:val="both"/>
        <w:rPr>
          <w:rFonts w:ascii="Times New Roman" w:eastAsia="Aptos" w:hAnsi="Times New Roman" w:cs="Times New Roman"/>
          <w:b/>
          <w:i/>
          <w:kern w:val="2"/>
          <w:sz w:val="24"/>
          <w:szCs w:val="24"/>
          <w14:ligatures w14:val="standardContextual"/>
        </w:rPr>
      </w:pPr>
    </w:p>
    <w:p w14:paraId="779237F0" w14:textId="2FECA92A" w:rsidR="00A0503D" w:rsidRPr="00A0503D" w:rsidRDefault="00A0503D" w:rsidP="00A0503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Aptos" w:hAnsi="Times New Roman" w:cs="Times New Roman"/>
          <w:b/>
          <w:kern w:val="2"/>
          <w:sz w:val="24"/>
          <w:szCs w:val="24"/>
          <w14:ligatures w14:val="standardContextual"/>
        </w:rPr>
      </w:pPr>
      <w:r w:rsidRPr="00A0503D">
        <w:rPr>
          <w:rFonts w:ascii="Times New Roman" w:eastAsia="Aptos" w:hAnsi="Times New Roman" w:cs="Times New Roman"/>
          <w:b/>
          <w:kern w:val="2"/>
          <w:sz w:val="24"/>
          <w:szCs w:val="24"/>
          <w14:ligatures w14:val="standardContextual"/>
        </w:rPr>
        <w:lastRenderedPageBreak/>
        <w:t>COMPROMISE 4</w:t>
      </w:r>
      <w:r w:rsidR="00F02904">
        <w:rPr>
          <w:rFonts w:ascii="Times New Roman" w:eastAsia="Aptos" w:hAnsi="Times New Roman" w:cs="Times New Roman"/>
          <w:b/>
          <w:kern w:val="2"/>
          <w:sz w:val="24"/>
          <w:szCs w:val="24"/>
          <w14:ligatures w14:val="standardContextual"/>
        </w:rPr>
        <w:t>6</w:t>
      </w:r>
      <w:r w:rsidRPr="00A0503D">
        <w:rPr>
          <w:rFonts w:ascii="Times New Roman" w:eastAsia="Aptos" w:hAnsi="Times New Roman" w:cs="Times New Roman"/>
          <w:b/>
          <w:kern w:val="2"/>
          <w:sz w:val="24"/>
          <w:szCs w:val="24"/>
          <w14:ligatures w14:val="standardContextual"/>
        </w:rPr>
        <w:t xml:space="preserve"> on par</w:t>
      </w:r>
      <w:r w:rsidR="000F570D">
        <w:rPr>
          <w:rFonts w:ascii="Times New Roman" w:eastAsia="Aptos" w:hAnsi="Times New Roman" w:cs="Times New Roman"/>
          <w:b/>
          <w:kern w:val="2"/>
          <w:sz w:val="24"/>
          <w:szCs w:val="24"/>
          <w14:ligatures w14:val="standardContextual"/>
        </w:rPr>
        <w:t xml:space="preserve">agraph </w:t>
      </w:r>
      <w:r w:rsidRPr="00A0503D">
        <w:rPr>
          <w:rFonts w:ascii="Times New Roman" w:eastAsia="Aptos" w:hAnsi="Times New Roman" w:cs="Times New Roman"/>
          <w:b/>
          <w:kern w:val="2"/>
          <w:sz w:val="24"/>
          <w:szCs w:val="24"/>
          <w14:ligatures w14:val="standardContextual"/>
        </w:rPr>
        <w:t xml:space="preserve">66 (Reciprocity and standards)  </w:t>
      </w:r>
    </w:p>
    <w:p w14:paraId="3F78E042" w14:textId="77777777" w:rsidR="00A0503D" w:rsidRPr="00A0503D" w:rsidRDefault="00A0503D" w:rsidP="00A0503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Aptos" w:hAnsi="Times New Roman" w:cs="Times New Roman"/>
          <w:b/>
          <w:kern w:val="2"/>
          <w:sz w:val="24"/>
          <w:szCs w:val="24"/>
          <w14:ligatures w14:val="standardContextual"/>
        </w:rPr>
      </w:pPr>
    </w:p>
    <w:p w14:paraId="04CD77B9" w14:textId="77777777" w:rsidR="00A0503D" w:rsidRPr="00A0503D" w:rsidRDefault="00A0503D" w:rsidP="00A0503D">
      <w:pPr>
        <w:spacing w:after="0" w:line="240" w:lineRule="auto"/>
        <w:jc w:val="both"/>
        <w:rPr>
          <w:rFonts w:ascii="Times New Roman" w:eastAsia="Aptos" w:hAnsi="Times New Roman" w:cs="Times New Roman"/>
          <w:b/>
          <w:bCs/>
          <w:i/>
          <w:kern w:val="2"/>
          <w:sz w:val="24"/>
          <w:szCs w:val="24"/>
          <w14:ligatures w14:val="standardContextual"/>
        </w:rPr>
      </w:pPr>
    </w:p>
    <w:p w14:paraId="5976B060" w14:textId="2737D2A4" w:rsidR="00A0503D" w:rsidRPr="00A0503D" w:rsidRDefault="00A0503D" w:rsidP="00A0503D">
      <w:pPr>
        <w:spacing w:after="0" w:line="240" w:lineRule="auto"/>
        <w:jc w:val="both"/>
        <w:rPr>
          <w:rFonts w:ascii="Times New Roman" w:eastAsia="Aptos" w:hAnsi="Times New Roman" w:cs="Times New Roman"/>
          <w:b/>
          <w:bCs/>
          <w:i/>
          <w:iCs/>
          <w:kern w:val="2"/>
          <w:sz w:val="24"/>
          <w:szCs w:val="24"/>
          <w14:ligatures w14:val="standardContextual"/>
        </w:rPr>
      </w:pPr>
      <w:r w:rsidRPr="00A0503D">
        <w:rPr>
          <w:rFonts w:ascii="Times New Roman" w:eastAsia="Aptos" w:hAnsi="Times New Roman" w:cs="Times New Roman"/>
          <w:kern w:val="2"/>
          <w:sz w:val="24"/>
          <w:szCs w:val="24"/>
          <w14:ligatures w14:val="standardContextual"/>
        </w:rPr>
        <w:t>4</w:t>
      </w:r>
      <w:r w:rsidR="00F02904">
        <w:rPr>
          <w:rFonts w:ascii="Times New Roman" w:eastAsia="Aptos" w:hAnsi="Times New Roman" w:cs="Times New Roman"/>
          <w:kern w:val="2"/>
          <w:sz w:val="24"/>
          <w:szCs w:val="24"/>
          <w14:ligatures w14:val="standardContextual"/>
        </w:rPr>
        <w:t>6</w:t>
      </w:r>
      <w:r w:rsidRPr="00A0503D">
        <w:rPr>
          <w:rFonts w:ascii="Times New Roman" w:eastAsia="Aptos" w:hAnsi="Times New Roman" w:cs="Times New Roman"/>
          <w:kern w:val="2"/>
          <w:sz w:val="24"/>
          <w:szCs w:val="24"/>
          <w14:ligatures w14:val="standardContextual"/>
        </w:rPr>
        <w:t xml:space="preserve">. Calls on the Commission </w:t>
      </w:r>
      <w:r w:rsidRPr="00A0503D">
        <w:rPr>
          <w:rFonts w:ascii="Times New Roman" w:eastAsia="Aptos" w:hAnsi="Times New Roman" w:cs="Times New Roman"/>
          <w:b/>
          <w:i/>
          <w:kern w:val="2"/>
          <w:sz w:val="24"/>
          <w:szCs w:val="24"/>
          <w14:ligatures w14:val="standardContextual"/>
        </w:rPr>
        <w:t xml:space="preserve">to ensure greater coherence between its trade and sustainability policies by including </w:t>
      </w:r>
      <w:r w:rsidRPr="00A0503D">
        <w:rPr>
          <w:rFonts w:ascii="Times New Roman" w:eastAsia="Aptos" w:hAnsi="Times New Roman" w:cs="Times New Roman"/>
          <w:kern w:val="2"/>
          <w:sz w:val="24"/>
          <w:szCs w:val="24"/>
          <w14:ligatures w14:val="standardContextual"/>
        </w:rPr>
        <w:t xml:space="preserve"> the reciprocity of environmental, animal health  </w:t>
      </w:r>
      <w:r w:rsidRPr="00A0503D">
        <w:rPr>
          <w:rFonts w:ascii="Times New Roman" w:eastAsia="Aptos" w:hAnsi="Times New Roman" w:cs="Times New Roman"/>
          <w:b/>
          <w:bCs/>
          <w:i/>
          <w:iCs/>
          <w:kern w:val="2"/>
          <w:sz w:val="24"/>
          <w:szCs w:val="24"/>
          <w14:ligatures w14:val="standardContextual"/>
        </w:rPr>
        <w:t>and animal welfare</w:t>
      </w:r>
      <w:r w:rsidRPr="00A0503D">
        <w:rPr>
          <w:rFonts w:ascii="Times New Roman" w:eastAsia="Aptos" w:hAnsi="Times New Roman" w:cs="Times New Roman"/>
          <w:kern w:val="2"/>
          <w:sz w:val="24"/>
          <w:szCs w:val="24"/>
          <w14:ligatures w14:val="standardContextual"/>
        </w:rPr>
        <w:t xml:space="preserve"> </w:t>
      </w:r>
      <w:r w:rsidRPr="00A0503D">
        <w:rPr>
          <w:rFonts w:ascii="Times New Roman" w:eastAsia="Aptos" w:hAnsi="Times New Roman" w:cs="Times New Roman"/>
          <w:b/>
          <w:bCs/>
          <w:i/>
          <w:iCs/>
          <w:kern w:val="2"/>
          <w:sz w:val="24"/>
          <w:szCs w:val="24"/>
          <w14:ligatures w14:val="standardContextual"/>
        </w:rPr>
        <w:t xml:space="preserve">in every stage of production  </w:t>
      </w:r>
      <w:r w:rsidRPr="00A0503D">
        <w:rPr>
          <w:rFonts w:ascii="Times New Roman" w:eastAsia="Aptos" w:hAnsi="Times New Roman" w:cs="Times New Roman"/>
          <w:kern w:val="2"/>
          <w:sz w:val="24"/>
          <w:szCs w:val="24"/>
          <w14:ligatures w14:val="standardContextual"/>
        </w:rPr>
        <w:t xml:space="preserve">standards </w:t>
      </w:r>
      <w:r w:rsidRPr="00A0503D">
        <w:rPr>
          <w:rFonts w:ascii="Times New Roman" w:eastAsia="Aptos" w:hAnsi="Times New Roman" w:cs="Times New Roman"/>
          <w:b/>
          <w:i/>
          <w:kern w:val="2"/>
          <w:sz w:val="24"/>
          <w:szCs w:val="24"/>
          <w14:ligatures w14:val="standardContextual"/>
        </w:rPr>
        <w:t>through mirror clauses</w:t>
      </w:r>
      <w:r w:rsidRPr="00A0503D">
        <w:rPr>
          <w:rFonts w:ascii="Times New Roman" w:eastAsia="Aptos" w:hAnsi="Times New Roman" w:cs="Times New Roman"/>
          <w:kern w:val="2"/>
          <w:sz w:val="24"/>
          <w:szCs w:val="24"/>
          <w14:ligatures w14:val="standardContextual"/>
        </w:rPr>
        <w:t xml:space="preserve"> in all negotiated trade agreements </w:t>
      </w:r>
      <w:r w:rsidRPr="00A0503D">
        <w:rPr>
          <w:rFonts w:ascii="Times New Roman" w:eastAsia="Aptos" w:hAnsi="Times New Roman" w:cs="Times New Roman"/>
          <w:b/>
          <w:bCs/>
          <w:i/>
          <w:iCs/>
          <w:kern w:val="2"/>
          <w:sz w:val="24"/>
          <w:szCs w:val="24"/>
          <w14:ligatures w14:val="standardContextual"/>
        </w:rPr>
        <w:t>to make sure that imported products that do not meet EU standards are not placed on EU market</w:t>
      </w:r>
      <w:r w:rsidRPr="00A0503D">
        <w:rPr>
          <w:rFonts w:ascii="Times New Roman" w:eastAsia="Aptos" w:hAnsi="Times New Roman" w:cs="Times New Roman"/>
          <w:b/>
          <w:i/>
          <w:kern w:val="2"/>
          <w:sz w:val="24"/>
          <w:szCs w:val="24"/>
          <w14:ligatures w14:val="standardContextual"/>
        </w:rPr>
        <w:t xml:space="preserve">; calls on the Commission </w:t>
      </w:r>
      <w:r w:rsidRPr="00A0503D">
        <w:rPr>
          <w:rFonts w:ascii="Times New Roman" w:eastAsia="Aptos" w:hAnsi="Times New Roman" w:cs="Times New Roman"/>
          <w:kern w:val="2"/>
          <w:sz w:val="24"/>
          <w:szCs w:val="24"/>
          <w14:ligatures w14:val="standardContextual"/>
        </w:rPr>
        <w:t xml:space="preserve">to ensure </w:t>
      </w:r>
      <w:r w:rsidRPr="00A0503D">
        <w:rPr>
          <w:rFonts w:ascii="Times New Roman" w:eastAsia="Aptos" w:hAnsi="Times New Roman" w:cs="Times New Roman"/>
          <w:b/>
          <w:bCs/>
          <w:i/>
          <w:iCs/>
          <w:kern w:val="2"/>
          <w:sz w:val="24"/>
          <w:szCs w:val="24"/>
          <w14:ligatures w14:val="standardContextual"/>
        </w:rPr>
        <w:t xml:space="preserve">and strengthen </w:t>
      </w:r>
      <w:r w:rsidRPr="00A0503D">
        <w:rPr>
          <w:rFonts w:ascii="Times New Roman" w:eastAsia="Aptos" w:hAnsi="Times New Roman" w:cs="Times New Roman"/>
          <w:kern w:val="2"/>
          <w:sz w:val="24"/>
          <w:szCs w:val="24"/>
          <w14:ligatures w14:val="standardContextual"/>
        </w:rPr>
        <w:t xml:space="preserve"> due </w:t>
      </w:r>
      <w:r w:rsidRPr="00A0503D">
        <w:rPr>
          <w:rFonts w:ascii="Times New Roman" w:eastAsia="Aptos" w:hAnsi="Times New Roman" w:cs="Times New Roman"/>
          <w:b/>
          <w:bCs/>
          <w:i/>
          <w:iCs/>
          <w:kern w:val="2"/>
          <w:sz w:val="24"/>
          <w:szCs w:val="24"/>
          <w14:ligatures w14:val="standardContextual"/>
        </w:rPr>
        <w:t xml:space="preserve">and strict </w:t>
      </w:r>
      <w:r w:rsidR="00F02904">
        <w:rPr>
          <w:rFonts w:ascii="Times New Roman" w:eastAsia="Aptos" w:hAnsi="Times New Roman" w:cs="Times New Roman"/>
          <w:b/>
          <w:bCs/>
          <w:i/>
          <w:iCs/>
          <w:kern w:val="2"/>
          <w:sz w:val="24"/>
          <w:szCs w:val="24"/>
          <w14:ligatures w14:val="standardContextual"/>
        </w:rPr>
        <w:t xml:space="preserve"> </w:t>
      </w:r>
      <w:r w:rsidRPr="00A0503D">
        <w:rPr>
          <w:rFonts w:ascii="Times New Roman" w:eastAsia="Aptos" w:hAnsi="Times New Roman" w:cs="Times New Roman"/>
          <w:kern w:val="2"/>
          <w:sz w:val="24"/>
          <w:szCs w:val="24"/>
          <w14:ligatures w14:val="standardContextual"/>
        </w:rPr>
        <w:t xml:space="preserve">control on imports to protect domestic producers </w:t>
      </w:r>
      <w:r w:rsidRPr="00A0503D">
        <w:rPr>
          <w:rFonts w:ascii="Times New Roman" w:eastAsia="Aptos" w:hAnsi="Times New Roman" w:cs="Times New Roman"/>
          <w:b/>
          <w:bCs/>
          <w:i/>
          <w:iCs/>
          <w:kern w:val="2"/>
          <w:sz w:val="24"/>
          <w:szCs w:val="24"/>
          <w14:ligatures w14:val="standardContextual"/>
        </w:rPr>
        <w:t>and European consume</w:t>
      </w:r>
      <w:r w:rsidR="003465DD">
        <w:rPr>
          <w:rFonts w:ascii="Times New Roman" w:eastAsia="Aptos" w:hAnsi="Times New Roman" w:cs="Times New Roman"/>
          <w:b/>
          <w:bCs/>
          <w:i/>
          <w:iCs/>
          <w:kern w:val="2"/>
          <w:sz w:val="24"/>
          <w:szCs w:val="24"/>
          <w14:ligatures w14:val="standardContextual"/>
        </w:rPr>
        <w:t>rs;</w:t>
      </w:r>
    </w:p>
    <w:p w14:paraId="3959273F" w14:textId="77777777" w:rsidR="00A0503D" w:rsidRPr="00A0503D" w:rsidRDefault="00A0503D" w:rsidP="00A0503D">
      <w:pPr>
        <w:spacing w:after="0" w:line="240" w:lineRule="auto"/>
        <w:jc w:val="both"/>
        <w:rPr>
          <w:rFonts w:ascii="Times New Roman" w:eastAsia="Aptos" w:hAnsi="Times New Roman" w:cs="Times New Roman"/>
          <w:b/>
          <w:i/>
          <w:kern w:val="2"/>
          <w:sz w:val="24"/>
          <w:szCs w:val="24"/>
          <w14:ligatures w14:val="standardContextual"/>
        </w:rPr>
      </w:pPr>
    </w:p>
    <w:p w14:paraId="2C436398" w14:textId="572CBB85" w:rsidR="00A0503D" w:rsidRPr="00A0503D" w:rsidRDefault="00A0503D" w:rsidP="00A0503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Aptos" w:hAnsi="Times New Roman" w:cs="Times New Roman"/>
          <w:b/>
          <w:kern w:val="2"/>
          <w:sz w:val="24"/>
          <w:szCs w:val="24"/>
          <w14:ligatures w14:val="standardContextual"/>
        </w:rPr>
      </w:pPr>
      <w:r w:rsidRPr="00A0503D">
        <w:rPr>
          <w:rFonts w:ascii="Times New Roman" w:eastAsia="Aptos" w:hAnsi="Times New Roman" w:cs="Times New Roman"/>
          <w:b/>
          <w:kern w:val="2"/>
          <w:sz w:val="24"/>
          <w:szCs w:val="24"/>
          <w14:ligatures w14:val="standardContextual"/>
        </w:rPr>
        <w:t>COMPROMISE 4</w:t>
      </w:r>
      <w:r w:rsidR="00F02904">
        <w:rPr>
          <w:rFonts w:ascii="Times New Roman" w:eastAsia="Aptos" w:hAnsi="Times New Roman" w:cs="Times New Roman"/>
          <w:b/>
          <w:kern w:val="2"/>
          <w:sz w:val="24"/>
          <w:szCs w:val="24"/>
          <w14:ligatures w14:val="standardContextual"/>
        </w:rPr>
        <w:t>7</w:t>
      </w:r>
      <w:r w:rsidRPr="00A0503D">
        <w:rPr>
          <w:rFonts w:ascii="Times New Roman" w:eastAsia="Aptos" w:hAnsi="Times New Roman" w:cs="Times New Roman"/>
          <w:b/>
          <w:kern w:val="2"/>
          <w:sz w:val="24"/>
          <w:szCs w:val="24"/>
          <w14:ligatures w14:val="standardContextual"/>
        </w:rPr>
        <w:t xml:space="preserve"> on par</w:t>
      </w:r>
      <w:r w:rsidR="000F570D">
        <w:rPr>
          <w:rFonts w:ascii="Times New Roman" w:eastAsia="Aptos" w:hAnsi="Times New Roman" w:cs="Times New Roman"/>
          <w:b/>
          <w:kern w:val="2"/>
          <w:sz w:val="24"/>
          <w:szCs w:val="24"/>
          <w14:ligatures w14:val="standardContextual"/>
        </w:rPr>
        <w:t xml:space="preserve">agraph </w:t>
      </w:r>
      <w:r w:rsidRPr="00A0503D">
        <w:rPr>
          <w:rFonts w:ascii="Times New Roman" w:eastAsia="Aptos" w:hAnsi="Times New Roman" w:cs="Times New Roman"/>
          <w:b/>
          <w:kern w:val="2"/>
          <w:sz w:val="24"/>
          <w:szCs w:val="24"/>
          <w14:ligatures w14:val="standardContextual"/>
        </w:rPr>
        <w:t xml:space="preserve">67 (Promotion)  </w:t>
      </w:r>
    </w:p>
    <w:p w14:paraId="3050918A" w14:textId="77777777" w:rsidR="00A0503D" w:rsidRPr="00A0503D" w:rsidRDefault="00A0503D" w:rsidP="00A0503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Aptos" w:hAnsi="Times New Roman" w:cs="Times New Roman"/>
          <w:b/>
          <w:kern w:val="2"/>
          <w:sz w:val="24"/>
          <w:szCs w:val="24"/>
          <w14:ligatures w14:val="standardContextual"/>
        </w:rPr>
      </w:pPr>
    </w:p>
    <w:p w14:paraId="27F9AA41" w14:textId="77777777" w:rsidR="00A0503D" w:rsidRPr="00A0503D" w:rsidRDefault="00A0503D" w:rsidP="00A0503D">
      <w:pPr>
        <w:spacing w:after="0" w:line="240" w:lineRule="auto"/>
        <w:jc w:val="both"/>
        <w:rPr>
          <w:rFonts w:ascii="Times New Roman" w:eastAsia="Aptos" w:hAnsi="Times New Roman" w:cs="Times New Roman"/>
          <w:b/>
          <w:i/>
          <w:kern w:val="2"/>
          <w:sz w:val="24"/>
          <w:szCs w:val="24"/>
          <w14:ligatures w14:val="standardContextual"/>
        </w:rPr>
      </w:pPr>
    </w:p>
    <w:p w14:paraId="56150208" w14:textId="26E5E24F" w:rsidR="00A0503D" w:rsidRPr="00A0503D" w:rsidRDefault="00A0503D" w:rsidP="00A0503D">
      <w:pPr>
        <w:spacing w:after="0" w:line="240" w:lineRule="auto"/>
        <w:jc w:val="both"/>
        <w:rPr>
          <w:rFonts w:ascii="Times New Roman" w:eastAsia="Aptos" w:hAnsi="Times New Roman" w:cs="Times New Roman"/>
          <w:bCs/>
          <w:iCs/>
          <w:kern w:val="2"/>
          <w:sz w:val="24"/>
          <w:szCs w:val="24"/>
          <w14:ligatures w14:val="standardContextual"/>
        </w:rPr>
      </w:pPr>
      <w:r w:rsidRPr="00A0503D">
        <w:rPr>
          <w:rFonts w:ascii="Times New Roman" w:eastAsia="Aptos" w:hAnsi="Times New Roman" w:cs="Times New Roman"/>
          <w:bCs/>
          <w:iCs/>
          <w:kern w:val="2"/>
          <w:sz w:val="24"/>
          <w:szCs w:val="24"/>
          <w14:ligatures w14:val="standardContextual"/>
        </w:rPr>
        <w:t>4</w:t>
      </w:r>
      <w:r w:rsidR="00F02904" w:rsidRPr="00F02904">
        <w:rPr>
          <w:rFonts w:ascii="Times New Roman" w:eastAsia="Aptos" w:hAnsi="Times New Roman" w:cs="Times New Roman"/>
          <w:bCs/>
          <w:iCs/>
          <w:kern w:val="2"/>
          <w:sz w:val="24"/>
          <w:szCs w:val="24"/>
          <w14:ligatures w14:val="standardContextual"/>
        </w:rPr>
        <w:t>7</w:t>
      </w:r>
      <w:r w:rsidRPr="00A0503D">
        <w:rPr>
          <w:rFonts w:ascii="Times New Roman" w:eastAsia="Aptos" w:hAnsi="Times New Roman" w:cs="Times New Roman"/>
          <w:bCs/>
          <w:iCs/>
          <w:kern w:val="2"/>
          <w:sz w:val="24"/>
          <w:szCs w:val="24"/>
          <w14:ligatures w14:val="standardContextual"/>
        </w:rPr>
        <w:t>.</w:t>
      </w:r>
      <w:r w:rsidR="00F02904">
        <w:rPr>
          <w:rFonts w:ascii="Times New Roman" w:eastAsia="Aptos" w:hAnsi="Times New Roman" w:cs="Times New Roman"/>
          <w:bCs/>
          <w:iCs/>
          <w:kern w:val="2"/>
          <w:sz w:val="24"/>
          <w:szCs w:val="24"/>
          <w14:ligatures w14:val="standardContextual"/>
        </w:rPr>
        <w:t xml:space="preserve"> </w:t>
      </w:r>
      <w:r w:rsidRPr="00A0503D">
        <w:rPr>
          <w:rFonts w:ascii="Times New Roman" w:eastAsia="Aptos" w:hAnsi="Times New Roman" w:cs="Times New Roman"/>
          <w:bCs/>
          <w:iCs/>
          <w:kern w:val="2"/>
          <w:sz w:val="24"/>
          <w:szCs w:val="24"/>
          <w14:ligatures w14:val="standardContextual"/>
        </w:rPr>
        <w:t xml:space="preserve">Calls on the Commission to strengthen a </w:t>
      </w:r>
      <w:r w:rsidRPr="00A0503D">
        <w:rPr>
          <w:rFonts w:ascii="Times New Roman" w:eastAsia="Aptos" w:hAnsi="Times New Roman" w:cs="Times New Roman"/>
          <w:b/>
          <w:i/>
          <w:kern w:val="2"/>
          <w:sz w:val="24"/>
          <w:szCs w:val="24"/>
          <w14:ligatures w14:val="standardContextual"/>
        </w:rPr>
        <w:t>well-funded EU promotion policy</w:t>
      </w:r>
      <w:r w:rsidRPr="00A0503D">
        <w:rPr>
          <w:rFonts w:ascii="Times New Roman" w:eastAsia="Aptos" w:hAnsi="Times New Roman" w:cs="Times New Roman"/>
          <w:bCs/>
          <w:iCs/>
          <w:kern w:val="2"/>
          <w:sz w:val="24"/>
          <w:szCs w:val="24"/>
          <w14:ligatures w14:val="standardContextual"/>
        </w:rPr>
        <w:t xml:space="preserve"> by increasing its budget for EU agricultural products, including animal-based products, and to ensure continued support for </w:t>
      </w:r>
      <w:r w:rsidRPr="00A0503D">
        <w:rPr>
          <w:rFonts w:ascii="Times New Roman" w:eastAsia="Aptos" w:hAnsi="Times New Roman" w:cs="Times New Roman"/>
          <w:b/>
          <w:i/>
          <w:kern w:val="2"/>
          <w:sz w:val="24"/>
          <w:szCs w:val="24"/>
          <w14:ligatures w14:val="standardContextual"/>
        </w:rPr>
        <w:t>geographical indications (</w:t>
      </w:r>
      <w:r w:rsidRPr="00A0503D">
        <w:rPr>
          <w:rFonts w:ascii="Times New Roman" w:eastAsia="Aptos" w:hAnsi="Times New Roman" w:cs="Times New Roman"/>
          <w:bCs/>
          <w:iCs/>
          <w:kern w:val="2"/>
          <w:sz w:val="24"/>
          <w:szCs w:val="24"/>
          <w14:ligatures w14:val="standardContextual"/>
        </w:rPr>
        <w:t>GIs) in international trade as a key pillar of quality, traceability and rural development; underlines</w:t>
      </w:r>
      <w:r w:rsidRPr="00A0503D">
        <w:rPr>
          <w:rFonts w:ascii="Times New Roman" w:eastAsia="Aptos" w:hAnsi="Times New Roman" w:cs="Times New Roman"/>
          <w:b/>
          <w:i/>
          <w:kern w:val="2"/>
          <w:sz w:val="24"/>
          <w:szCs w:val="24"/>
          <w14:ligatures w14:val="standardContextual"/>
        </w:rPr>
        <w:t xml:space="preserve"> that the livestock sector is responsible for a significant share of European GIs, including products such as cheeses, sausages, hams and fresh meats, which are the result of expertise handed down from generation to generation and production methods that are intimately linked to the territory; emphasises that those quality denominations not only showcase producers’ work, but also protect traditional practices, promote the diversity of European gastronomy and help preserve the production sites’ cultural identity; underlines, furthermore, the importance of clear and accurate labelling to enhance product traceability and protect consumers from misleading marketing practices, both outside and within the EU, such as the use of ‘European-sounding’ or lookalike names that falsely suggest that products are of EU or local origin or quality; </w:t>
      </w:r>
    </w:p>
    <w:p w14:paraId="7EFBC445" w14:textId="77777777" w:rsidR="00A0503D" w:rsidRDefault="00A0503D" w:rsidP="00A0503D">
      <w:pPr>
        <w:spacing w:after="0" w:line="240" w:lineRule="auto"/>
        <w:jc w:val="both"/>
        <w:rPr>
          <w:rFonts w:ascii="Times New Roman" w:eastAsia="Aptos" w:hAnsi="Times New Roman" w:cs="Times New Roman"/>
          <w:b/>
          <w:i/>
          <w:kern w:val="2"/>
          <w:sz w:val="24"/>
          <w:szCs w:val="24"/>
          <w14:ligatures w14:val="standardContextual"/>
        </w:rPr>
      </w:pPr>
    </w:p>
    <w:p w14:paraId="37ABF586" w14:textId="396B6C34" w:rsidR="00A0503D" w:rsidRPr="00AD4012" w:rsidRDefault="00A0503D" w:rsidP="00A0503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Aptos" w:hAnsi="Times New Roman" w:cs="Times New Roman"/>
          <w:b/>
          <w:kern w:val="2"/>
          <w:sz w:val="24"/>
          <w:szCs w:val="24"/>
          <w14:ligatures w14:val="standardContextual"/>
        </w:rPr>
      </w:pPr>
      <w:r w:rsidRPr="00AD4012">
        <w:rPr>
          <w:rFonts w:ascii="Times New Roman" w:eastAsia="Aptos" w:hAnsi="Times New Roman" w:cs="Times New Roman"/>
          <w:b/>
          <w:kern w:val="2"/>
          <w:sz w:val="24"/>
          <w:szCs w:val="24"/>
          <w14:ligatures w14:val="standardContextual"/>
        </w:rPr>
        <w:t>COMPROMISE 4</w:t>
      </w:r>
      <w:r w:rsidR="00F02904" w:rsidRPr="00AD4012">
        <w:rPr>
          <w:rFonts w:ascii="Times New Roman" w:eastAsia="Aptos" w:hAnsi="Times New Roman" w:cs="Times New Roman"/>
          <w:b/>
          <w:kern w:val="2"/>
          <w:sz w:val="24"/>
          <w:szCs w:val="24"/>
          <w14:ligatures w14:val="standardContextual"/>
        </w:rPr>
        <w:t>8</w:t>
      </w:r>
      <w:r w:rsidRPr="00AD4012">
        <w:rPr>
          <w:rFonts w:ascii="Times New Roman" w:eastAsia="Aptos" w:hAnsi="Times New Roman" w:cs="Times New Roman"/>
          <w:b/>
          <w:kern w:val="2"/>
          <w:sz w:val="24"/>
          <w:szCs w:val="24"/>
          <w14:ligatures w14:val="standardContextual"/>
        </w:rPr>
        <w:t xml:space="preserve"> on par</w:t>
      </w:r>
      <w:r w:rsidR="000F570D" w:rsidRPr="00AD4012">
        <w:rPr>
          <w:rFonts w:ascii="Times New Roman" w:eastAsia="Aptos" w:hAnsi="Times New Roman" w:cs="Times New Roman"/>
          <w:b/>
          <w:kern w:val="2"/>
          <w:sz w:val="24"/>
          <w:szCs w:val="24"/>
          <w14:ligatures w14:val="standardContextual"/>
        </w:rPr>
        <w:t>agraph</w:t>
      </w:r>
      <w:r w:rsidRPr="00AD4012">
        <w:rPr>
          <w:rFonts w:ascii="Times New Roman" w:eastAsia="Aptos" w:hAnsi="Times New Roman" w:cs="Times New Roman"/>
          <w:b/>
          <w:kern w:val="2"/>
          <w:sz w:val="24"/>
          <w:szCs w:val="24"/>
          <w14:ligatures w14:val="standardContextual"/>
        </w:rPr>
        <w:t xml:space="preserve"> 68 (Compliance to EU standards)</w:t>
      </w:r>
    </w:p>
    <w:p w14:paraId="5AF6DE82" w14:textId="77777777" w:rsidR="00A0503D" w:rsidRPr="00AD4012" w:rsidRDefault="00A0503D" w:rsidP="00A0503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Aptos" w:hAnsi="Times New Roman" w:cs="Times New Roman"/>
          <w:b/>
          <w:kern w:val="2"/>
          <w:sz w:val="24"/>
          <w:szCs w:val="24"/>
          <w14:ligatures w14:val="standardContextual"/>
        </w:rPr>
      </w:pPr>
    </w:p>
    <w:p w14:paraId="1556E81F" w14:textId="77777777" w:rsidR="00A0503D" w:rsidRPr="00A0503D" w:rsidRDefault="00A0503D" w:rsidP="00A0503D">
      <w:pPr>
        <w:spacing w:after="0" w:line="240" w:lineRule="auto"/>
        <w:jc w:val="both"/>
        <w:rPr>
          <w:rFonts w:ascii="Times New Roman" w:eastAsia="Aptos" w:hAnsi="Times New Roman" w:cs="Times New Roman"/>
          <w:b/>
          <w:i/>
          <w:kern w:val="2"/>
          <w:sz w:val="24"/>
          <w:szCs w:val="24"/>
          <w14:ligatures w14:val="standardContextual"/>
        </w:rPr>
      </w:pPr>
    </w:p>
    <w:p w14:paraId="215DA704" w14:textId="3F25F7F0" w:rsidR="002F531B" w:rsidRDefault="00A0503D" w:rsidP="00A0503D">
      <w:pPr>
        <w:pStyle w:val="Normal12a24b"/>
        <w:spacing w:before="120" w:after="120"/>
        <w:jc w:val="both"/>
        <w:rPr>
          <w:b/>
          <w:i/>
          <w:szCs w:val="24"/>
        </w:rPr>
      </w:pPr>
      <w:r w:rsidRPr="00A0503D">
        <w:rPr>
          <w:rFonts w:eastAsia="Aptos"/>
          <w:snapToGrid/>
          <w:kern w:val="2"/>
          <w:szCs w:val="24"/>
          <w14:ligatures w14:val="standardContextual"/>
        </w:rPr>
        <w:t>4</w:t>
      </w:r>
      <w:r w:rsidR="00814046">
        <w:rPr>
          <w:rFonts w:eastAsia="Aptos"/>
          <w:snapToGrid/>
          <w:kern w:val="2"/>
          <w:szCs w:val="24"/>
          <w14:ligatures w14:val="standardContextual"/>
        </w:rPr>
        <w:t>8</w:t>
      </w:r>
      <w:r w:rsidRPr="00A0503D">
        <w:rPr>
          <w:rFonts w:eastAsia="Aptos"/>
          <w:snapToGrid/>
          <w:kern w:val="2"/>
          <w:szCs w:val="24"/>
          <w14:ligatures w14:val="standardContextual"/>
        </w:rPr>
        <w:t xml:space="preserve">. Calls on the Commission to further support farmers in their efforts to comply with EU standards in order to avoid a loss of competitiveness and a subsequent relocation of EU production to non-EU countries with lower </w:t>
      </w:r>
      <w:r w:rsidRPr="00A0503D">
        <w:rPr>
          <w:rFonts w:eastAsia="Aptos"/>
          <w:b/>
          <w:bCs/>
          <w:i/>
          <w:iCs/>
          <w:snapToGrid/>
          <w:kern w:val="2"/>
          <w:szCs w:val="24"/>
          <w14:ligatures w14:val="standardContextual"/>
        </w:rPr>
        <w:t>animal welfare, production and social</w:t>
      </w:r>
      <w:r w:rsidRPr="00A0503D">
        <w:rPr>
          <w:rFonts w:eastAsia="Aptos"/>
          <w:snapToGrid/>
          <w:kern w:val="2"/>
          <w:szCs w:val="24"/>
          <w14:ligatures w14:val="standardContextual"/>
        </w:rPr>
        <w:t xml:space="preserve"> standards</w:t>
      </w:r>
      <w:r w:rsidRPr="00A0503D">
        <w:rPr>
          <w:rFonts w:eastAsia="Aptos"/>
          <w:b/>
          <w:i/>
          <w:snapToGrid/>
          <w:kern w:val="2"/>
          <w:szCs w:val="24"/>
          <w14:ligatures w14:val="standardContextual"/>
        </w:rPr>
        <w:t xml:space="preserve"> and to ensure that producers have access to financing to improve livestock genetics, so that competitiveness is strengthened through quality, not </w:t>
      </w:r>
      <w:proofErr w:type="gramStart"/>
      <w:r w:rsidRPr="00A0503D">
        <w:rPr>
          <w:rFonts w:eastAsia="Aptos"/>
          <w:b/>
          <w:i/>
          <w:snapToGrid/>
          <w:kern w:val="2"/>
          <w:szCs w:val="24"/>
          <w14:ligatures w14:val="standardContextual"/>
        </w:rPr>
        <w:t>quantity</w:t>
      </w:r>
      <w:r w:rsidRPr="00A0503D">
        <w:rPr>
          <w:rFonts w:eastAsia="Aptos"/>
          <w:snapToGrid/>
          <w:kern w:val="2"/>
          <w:szCs w:val="24"/>
          <w14:ligatures w14:val="standardContextual"/>
        </w:rPr>
        <w:t>;</w:t>
      </w:r>
      <w:proofErr w:type="gramEnd"/>
    </w:p>
    <w:p w14:paraId="56F245F2" w14:textId="77777777" w:rsidR="00A0503D" w:rsidRDefault="00A0503D" w:rsidP="0088412A">
      <w:pPr>
        <w:pStyle w:val="Normal12a24b"/>
        <w:spacing w:before="120" w:after="120"/>
        <w:jc w:val="both"/>
        <w:rPr>
          <w:b/>
          <w:i/>
          <w:szCs w:val="24"/>
        </w:rPr>
      </w:pPr>
    </w:p>
    <w:p w14:paraId="68CB803E" w14:textId="77777777" w:rsidR="00073680" w:rsidRPr="00073680" w:rsidRDefault="00073680" w:rsidP="00073680">
      <w:pPr>
        <w:shd w:val="clear" w:color="auto" w:fill="FFE599"/>
        <w:spacing w:after="0" w:line="240" w:lineRule="auto"/>
        <w:jc w:val="both"/>
        <w:rPr>
          <w:rFonts w:ascii="Times New Roman" w:eastAsia="Calibri" w:hAnsi="Times New Roman" w:cs="Times New Roman"/>
          <w:b/>
          <w:sz w:val="28"/>
          <w:szCs w:val="28"/>
        </w:rPr>
      </w:pPr>
      <w:r w:rsidRPr="00073680">
        <w:rPr>
          <w:rFonts w:ascii="Times New Roman" w:eastAsia="Calibri" w:hAnsi="Times New Roman" w:cs="Times New Roman"/>
          <w:b/>
          <w:sz w:val="28"/>
          <w:szCs w:val="28"/>
        </w:rPr>
        <w:t>RECITALS</w:t>
      </w:r>
    </w:p>
    <w:p w14:paraId="6203C82D" w14:textId="77777777" w:rsidR="00073680" w:rsidRPr="00073680" w:rsidRDefault="00073680" w:rsidP="00073680">
      <w:pPr>
        <w:spacing w:after="0" w:line="240" w:lineRule="auto"/>
        <w:jc w:val="both"/>
        <w:rPr>
          <w:rFonts w:ascii="Times New Roman" w:eastAsia="Calibri" w:hAnsi="Times New Roman" w:cs="Times New Roman"/>
          <w:b/>
          <w:i/>
          <w:sz w:val="24"/>
          <w:szCs w:val="24"/>
        </w:rPr>
      </w:pPr>
    </w:p>
    <w:p w14:paraId="462357A4" w14:textId="77777777" w:rsidR="00073680" w:rsidRPr="00073680" w:rsidRDefault="00073680" w:rsidP="00073680">
      <w:pPr>
        <w:spacing w:after="0" w:line="240" w:lineRule="auto"/>
        <w:jc w:val="both"/>
        <w:rPr>
          <w:rFonts w:ascii="Times New Roman" w:eastAsia="Aptos" w:hAnsi="Times New Roman" w:cs="Times New Roman"/>
          <w:bCs/>
          <w:i/>
          <w:kern w:val="2"/>
          <w:sz w:val="24"/>
          <w:szCs w:val="24"/>
          <w14:ligatures w14:val="standardContextual"/>
        </w:rPr>
      </w:pPr>
    </w:p>
    <w:p w14:paraId="54E5FAA1" w14:textId="601946CB" w:rsidR="00073680" w:rsidRP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Calibri" w:hAnsi="Times New Roman" w:cs="Times New Roman"/>
          <w:b/>
          <w:kern w:val="2"/>
          <w:sz w:val="24"/>
          <w:szCs w:val="24"/>
          <w14:ligatures w14:val="standardContextual"/>
        </w:rPr>
      </w:pPr>
      <w:r w:rsidRPr="00073680">
        <w:rPr>
          <w:rFonts w:ascii="Times New Roman" w:eastAsia="Calibri" w:hAnsi="Times New Roman" w:cs="Times New Roman"/>
          <w:b/>
          <w:kern w:val="2"/>
          <w:sz w:val="24"/>
          <w:szCs w:val="24"/>
          <w14:ligatures w14:val="standardContextual"/>
        </w:rPr>
        <w:t>COMPROMISE A on recital A (</w:t>
      </w:r>
      <w:r w:rsidR="002417CB">
        <w:rPr>
          <w:rFonts w:ascii="Times New Roman" w:eastAsia="Calibri" w:hAnsi="Times New Roman" w:cs="Times New Roman"/>
          <w:b/>
          <w:kern w:val="2"/>
          <w:sz w:val="24"/>
          <w:szCs w:val="24"/>
          <w14:ligatures w14:val="standardContextual"/>
        </w:rPr>
        <w:t>C</w:t>
      </w:r>
      <w:r w:rsidRPr="00073680">
        <w:rPr>
          <w:rFonts w:ascii="Times New Roman" w:eastAsia="Calibri" w:hAnsi="Times New Roman" w:cs="Times New Roman"/>
          <w:b/>
          <w:kern w:val="2"/>
          <w:sz w:val="24"/>
          <w:szCs w:val="24"/>
          <w14:ligatures w14:val="standardContextual"/>
        </w:rPr>
        <w:t>ontribution to the EU economy)</w:t>
      </w:r>
    </w:p>
    <w:p w14:paraId="04C96F29" w14:textId="77777777" w:rsidR="00073680" w:rsidRPr="002417CB"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Calibri" w:hAnsi="Times New Roman" w:cs="Times New Roman"/>
          <w:bCs/>
          <w:kern w:val="2"/>
          <w:sz w:val="24"/>
          <w:szCs w:val="24"/>
          <w14:ligatures w14:val="standardContextual"/>
        </w:rPr>
      </w:pPr>
    </w:p>
    <w:p w14:paraId="3EBA3D47" w14:textId="77777777" w:rsidR="00073680" w:rsidRPr="002417CB" w:rsidRDefault="00073680" w:rsidP="00073680">
      <w:pPr>
        <w:spacing w:after="0" w:line="240" w:lineRule="auto"/>
        <w:jc w:val="both"/>
        <w:rPr>
          <w:rFonts w:ascii="Times New Roman" w:eastAsia="Calibri" w:hAnsi="Times New Roman" w:cs="Times New Roman"/>
          <w:kern w:val="2"/>
          <w:sz w:val="24"/>
          <w:szCs w:val="24"/>
          <w14:ligatures w14:val="standardContextual"/>
        </w:rPr>
      </w:pPr>
    </w:p>
    <w:p w14:paraId="09CDAE47" w14:textId="1412084A" w:rsidR="00073680" w:rsidRPr="00073680" w:rsidRDefault="00073680" w:rsidP="00073680">
      <w:pPr>
        <w:spacing w:after="240" w:line="240" w:lineRule="auto"/>
        <w:jc w:val="both"/>
        <w:rPr>
          <w:rFonts w:ascii="Times New Roman" w:eastAsia="Calibri" w:hAnsi="Times New Roman" w:cs="Times New Roman"/>
          <w:sz w:val="24"/>
          <w:szCs w:val="24"/>
        </w:rPr>
      </w:pPr>
      <w:r w:rsidRPr="00073680">
        <w:rPr>
          <w:rFonts w:ascii="Times New Roman" w:eastAsia="Calibri" w:hAnsi="Times New Roman" w:cs="Times New Roman"/>
          <w:sz w:val="24"/>
          <w:szCs w:val="24"/>
        </w:rPr>
        <w:t xml:space="preserve">A. whereas the livestock sector </w:t>
      </w:r>
      <w:r w:rsidRPr="00073680">
        <w:rPr>
          <w:rFonts w:ascii="Times New Roman" w:eastAsia="Calibri" w:hAnsi="Times New Roman" w:cs="Times New Roman"/>
          <w:b/>
          <w:i/>
          <w:sz w:val="24"/>
          <w:szCs w:val="24"/>
        </w:rPr>
        <w:t xml:space="preserve">has long-since constituted an essential pillar of EU agriculture, especially in rural areas, and contributes substantially and uniquely to a substantial share of the EU’s economy </w:t>
      </w:r>
      <w:r w:rsidRPr="00073680">
        <w:rPr>
          <w:rFonts w:ascii="Times New Roman" w:eastAsia="Calibri" w:hAnsi="Times New Roman" w:cs="Times New Roman"/>
          <w:b/>
          <w:bCs/>
          <w:i/>
          <w:iCs/>
          <w:sz w:val="24"/>
          <w:szCs w:val="24"/>
        </w:rPr>
        <w:t xml:space="preserve">whereas </w:t>
      </w:r>
      <w:r w:rsidRPr="00073680">
        <w:rPr>
          <w:rFonts w:ascii="Times New Roman" w:eastAsia="Calibri" w:hAnsi="Times New Roman" w:cs="Times New Roman"/>
          <w:sz w:val="24"/>
          <w:szCs w:val="24"/>
        </w:rPr>
        <w:t xml:space="preserve">the value of livestock production and products equalled EUR 214.3 billion in 2023, representing 40 % of the total output of EU agriculture </w:t>
      </w:r>
      <w:r w:rsidRPr="00073680">
        <w:rPr>
          <w:rFonts w:ascii="Times New Roman" w:eastAsia="Calibri" w:hAnsi="Times New Roman" w:cs="Times New Roman"/>
          <w:sz w:val="24"/>
          <w:szCs w:val="24"/>
        </w:rPr>
        <w:lastRenderedPageBreak/>
        <w:t>that year</w:t>
      </w:r>
      <w:r w:rsidRPr="00073680">
        <w:rPr>
          <w:rFonts w:ascii="Times New Roman" w:eastAsia="Calibri" w:hAnsi="Times New Roman" w:cs="Times New Roman"/>
          <w:b/>
          <w:i/>
          <w:sz w:val="24"/>
          <w:szCs w:val="24"/>
        </w:rPr>
        <w:t xml:space="preserve">, and, whereas, the profitability and sustainability of plant production is </w:t>
      </w:r>
      <w:proofErr w:type="spellStart"/>
      <w:r w:rsidRPr="00073680">
        <w:rPr>
          <w:rFonts w:ascii="Times New Roman" w:eastAsia="Calibri" w:hAnsi="Times New Roman" w:cs="Times New Roman"/>
          <w:b/>
          <w:i/>
          <w:sz w:val="24"/>
          <w:szCs w:val="24"/>
        </w:rPr>
        <w:t>dependant</w:t>
      </w:r>
      <w:proofErr w:type="spellEnd"/>
      <w:r w:rsidRPr="00073680">
        <w:rPr>
          <w:rFonts w:ascii="Times New Roman" w:eastAsia="Calibri" w:hAnsi="Times New Roman" w:cs="Times New Roman"/>
          <w:b/>
          <w:i/>
          <w:sz w:val="24"/>
          <w:szCs w:val="24"/>
        </w:rPr>
        <w:t xml:space="preserve"> on resilient animal production</w:t>
      </w:r>
      <w:r w:rsidRPr="00073680">
        <w:rPr>
          <w:rFonts w:ascii="Times New Roman" w:eastAsia="Calibri" w:hAnsi="Times New Roman" w:cs="Times New Roman"/>
          <w:sz w:val="24"/>
          <w:szCs w:val="24"/>
        </w:rPr>
        <w:t>;</w:t>
      </w:r>
    </w:p>
    <w:p w14:paraId="32A39955" w14:textId="59FA14CC" w:rsidR="00073680" w:rsidRPr="00073680" w:rsidRDefault="00073680" w:rsidP="00073680">
      <w:pPr>
        <w:spacing w:after="240" w:line="240" w:lineRule="auto"/>
        <w:jc w:val="both"/>
        <w:rPr>
          <w:rFonts w:ascii="Times New Roman" w:eastAsia="Calibri" w:hAnsi="Times New Roman" w:cs="Times New Roman"/>
          <w:b/>
          <w:bCs/>
          <w:i/>
          <w:iCs/>
          <w:kern w:val="2"/>
          <w:sz w:val="24"/>
          <w:szCs w:val="24"/>
          <w14:ligatures w14:val="standardContextual"/>
        </w:rPr>
      </w:pPr>
      <w:r w:rsidRPr="00073680">
        <w:rPr>
          <w:rFonts w:ascii="Times New Roman" w:eastAsia="Calibri" w:hAnsi="Times New Roman" w:cs="Times New Roman"/>
          <w:b/>
          <w:i/>
          <w:kern w:val="2"/>
          <w:sz w:val="24"/>
          <w:szCs w:val="24"/>
          <w14:ligatures w14:val="standardContextual"/>
        </w:rPr>
        <w:t>Aa</w:t>
      </w:r>
      <w:r w:rsidRPr="00073680">
        <w:rPr>
          <w:rFonts w:ascii="Times New Roman" w:eastAsia="Calibri" w:hAnsi="Times New Roman" w:cs="Times New Roman"/>
          <w:b/>
          <w:bCs/>
          <w:i/>
          <w:iCs/>
          <w:kern w:val="2"/>
          <w:sz w:val="24"/>
          <w:szCs w:val="24"/>
          <w14:ligatures w14:val="standardContextual"/>
        </w:rPr>
        <w:t>. whereas the animal agriculture value chain is long and complex, involving many actors from the breeding, feed and animal health sectors to the farmers and processing industry linked to animal production (milk and meat processing, animal feed, animal by-products</w:t>
      </w:r>
      <w:proofErr w:type="gramStart"/>
      <w:r w:rsidRPr="00073680">
        <w:rPr>
          <w:rFonts w:ascii="Times New Roman" w:eastAsia="Calibri" w:hAnsi="Times New Roman" w:cs="Times New Roman"/>
          <w:b/>
          <w:bCs/>
          <w:i/>
          <w:iCs/>
          <w:kern w:val="2"/>
          <w:sz w:val="24"/>
          <w:szCs w:val="24"/>
          <w14:ligatures w14:val="standardContextual"/>
        </w:rPr>
        <w:t>),  and</w:t>
      </w:r>
      <w:proofErr w:type="gramEnd"/>
      <w:r w:rsidRPr="00073680">
        <w:rPr>
          <w:rFonts w:ascii="Times New Roman" w:eastAsia="Calibri" w:hAnsi="Times New Roman" w:cs="Times New Roman"/>
          <w:b/>
          <w:bCs/>
          <w:i/>
          <w:iCs/>
          <w:kern w:val="2"/>
          <w:sz w:val="24"/>
          <w:szCs w:val="24"/>
          <w14:ligatures w14:val="standardContextual"/>
        </w:rPr>
        <w:t xml:space="preserve"> is key in the EU in terms of innovation, turnover and employment;</w:t>
      </w:r>
      <w:r w:rsidRPr="00073680">
        <w:rPr>
          <w:rFonts w:ascii="Times New Roman" w:eastAsia="Calibri" w:hAnsi="Times New Roman" w:cs="Times New Roman"/>
          <w:b/>
          <w:bCs/>
          <w:i/>
          <w:iCs/>
          <w:kern w:val="2"/>
          <w:sz w:val="24"/>
          <w:szCs w:val="24"/>
          <w14:ligatures w14:val="standardContextual"/>
        </w:rPr>
        <w:tab/>
      </w:r>
    </w:p>
    <w:p w14:paraId="493E2CEB" w14:textId="5A537077" w:rsidR="00073680" w:rsidRDefault="00073680" w:rsidP="00073680">
      <w:pPr>
        <w:spacing w:after="0" w:line="240" w:lineRule="auto"/>
        <w:jc w:val="both"/>
        <w:rPr>
          <w:rFonts w:ascii="Times New Roman" w:eastAsia="Calibri" w:hAnsi="Times New Roman" w:cs="Times New Roman"/>
          <w:bCs/>
          <w:iCs/>
          <w:sz w:val="24"/>
          <w:szCs w:val="24"/>
        </w:rPr>
      </w:pPr>
      <w:r w:rsidRPr="00073680">
        <w:rPr>
          <w:rFonts w:ascii="Times New Roman" w:eastAsia="Calibri" w:hAnsi="Times New Roman" w:cs="Times New Roman"/>
          <w:b/>
          <w:bCs/>
          <w:i/>
          <w:iCs/>
          <w:kern w:val="2"/>
          <w:sz w:val="24"/>
          <w:szCs w:val="24"/>
          <w14:ligatures w14:val="standardContextual"/>
        </w:rPr>
        <w:t xml:space="preserve">Ab. </w:t>
      </w:r>
      <w:r w:rsidRPr="00073680">
        <w:rPr>
          <w:rFonts w:ascii="Times New Roman" w:eastAsia="Calibri" w:hAnsi="Times New Roman" w:cs="Times New Roman"/>
          <w:b/>
          <w:i/>
          <w:sz w:val="24"/>
          <w:szCs w:val="24"/>
        </w:rPr>
        <w:t xml:space="preserve">whereas fair prices for animal products and regional value chains can safeguard farmers' incomes; </w:t>
      </w:r>
      <w:r w:rsidRPr="00073680">
        <w:rPr>
          <w:rFonts w:ascii="Times New Roman" w:eastAsia="Calibri" w:hAnsi="Times New Roman" w:cs="Times New Roman"/>
          <w:sz w:val="24"/>
          <w:szCs w:val="24"/>
        </w:rPr>
        <w:t xml:space="preserve">whereas the </w:t>
      </w:r>
      <w:r w:rsidRPr="00073680">
        <w:rPr>
          <w:rFonts w:ascii="Times New Roman" w:eastAsia="Calibri" w:hAnsi="Times New Roman" w:cs="Times New Roman"/>
          <w:b/>
          <w:i/>
          <w:sz w:val="24"/>
          <w:szCs w:val="24"/>
        </w:rPr>
        <w:t>animal production agricultural value chain involves a wide range of actors, from pre-harvest sectors such as breeding, feed and animal health to farmers and post-harvest food</w:t>
      </w:r>
      <w:r w:rsidRPr="00073680">
        <w:rPr>
          <w:rFonts w:ascii="Times New Roman" w:eastAsia="Calibri" w:hAnsi="Times New Roman" w:cs="Times New Roman"/>
          <w:sz w:val="24"/>
          <w:szCs w:val="24"/>
        </w:rPr>
        <w:t xml:space="preserve"> processing industry</w:t>
      </w:r>
      <w:r w:rsidRPr="00073680">
        <w:rPr>
          <w:rFonts w:ascii="Times New Roman" w:eastAsia="Calibri" w:hAnsi="Times New Roman" w:cs="Times New Roman"/>
          <w:b/>
          <w:i/>
          <w:sz w:val="24"/>
          <w:szCs w:val="24"/>
        </w:rPr>
        <w:t>, an</w:t>
      </w:r>
      <w:r w:rsidR="003465DD">
        <w:rPr>
          <w:rFonts w:ascii="Times New Roman" w:eastAsia="Calibri" w:hAnsi="Times New Roman" w:cs="Times New Roman"/>
          <w:b/>
          <w:i/>
          <w:sz w:val="24"/>
          <w:szCs w:val="24"/>
        </w:rPr>
        <w:t>d</w:t>
      </w:r>
      <w:r w:rsidRPr="00073680">
        <w:rPr>
          <w:rFonts w:ascii="Times New Roman" w:eastAsia="Calibri" w:hAnsi="Times New Roman" w:cs="Times New Roman"/>
          <w:b/>
          <w:bCs/>
          <w:i/>
          <w:iCs/>
          <w:sz w:val="24"/>
          <w:szCs w:val="24"/>
        </w:rPr>
        <w:t xml:space="preserve"> </w:t>
      </w:r>
      <w:r w:rsidRPr="00073680">
        <w:rPr>
          <w:rFonts w:ascii="Times New Roman" w:eastAsia="Calibri" w:hAnsi="Times New Roman" w:cs="Times New Roman"/>
          <w:sz w:val="24"/>
          <w:szCs w:val="24"/>
        </w:rPr>
        <w:t>is a key sector in the EU in terms of turnover and employment</w:t>
      </w:r>
      <w:r w:rsidRPr="00073680">
        <w:rPr>
          <w:rFonts w:ascii="Times New Roman" w:eastAsia="Calibri" w:hAnsi="Times New Roman" w:cs="Times New Roman"/>
          <w:bCs/>
          <w:iCs/>
          <w:sz w:val="24"/>
          <w:szCs w:val="24"/>
        </w:rPr>
        <w:t>,</w:t>
      </w:r>
      <w:r w:rsidRPr="00073680">
        <w:rPr>
          <w:rFonts w:ascii="Times New Roman" w:eastAsia="Calibri" w:hAnsi="Times New Roman" w:cs="Times New Roman"/>
          <w:b/>
          <w:i/>
          <w:sz w:val="24"/>
          <w:szCs w:val="24"/>
        </w:rPr>
        <w:t xml:space="preserve"> </w:t>
      </w:r>
      <w:r w:rsidRPr="00073680">
        <w:rPr>
          <w:rFonts w:ascii="Times New Roman" w:eastAsia="Calibri" w:hAnsi="Times New Roman" w:cs="Times New Roman"/>
          <w:sz w:val="24"/>
          <w:szCs w:val="24"/>
        </w:rPr>
        <w:t xml:space="preserve">considering </w:t>
      </w:r>
      <w:r w:rsidRPr="00073680">
        <w:rPr>
          <w:rFonts w:ascii="Times New Roman" w:eastAsia="Calibri" w:hAnsi="Times New Roman" w:cs="Times New Roman"/>
          <w:bCs/>
          <w:iCs/>
          <w:sz w:val="24"/>
          <w:szCs w:val="24"/>
        </w:rPr>
        <w:t xml:space="preserve">the presence of </w:t>
      </w:r>
      <w:r w:rsidRPr="00073680">
        <w:rPr>
          <w:rFonts w:ascii="Times New Roman" w:eastAsia="Calibri" w:hAnsi="Times New Roman" w:cs="Times New Roman"/>
          <w:b/>
          <w:i/>
          <w:sz w:val="24"/>
          <w:szCs w:val="24"/>
        </w:rPr>
        <w:t>constant human involvement in the production process</w:t>
      </w:r>
      <w:r w:rsidRPr="00073680">
        <w:rPr>
          <w:rFonts w:ascii="Times New Roman" w:eastAsia="Calibri" w:hAnsi="Times New Roman" w:cs="Times New Roman"/>
          <w:bCs/>
          <w:iCs/>
          <w:sz w:val="24"/>
          <w:szCs w:val="24"/>
        </w:rPr>
        <w:t>,</w:t>
      </w:r>
      <w:r w:rsidRPr="00073680">
        <w:rPr>
          <w:rFonts w:ascii="Times New Roman" w:eastAsia="Calibri" w:hAnsi="Times New Roman" w:cs="Times New Roman"/>
          <w:b/>
          <w:i/>
          <w:sz w:val="24"/>
          <w:szCs w:val="24"/>
        </w:rPr>
        <w:t xml:space="preserve"> contributing significantly to food security and sovereignty and protein autonomy</w:t>
      </w:r>
      <w:r w:rsidRPr="00073680">
        <w:rPr>
          <w:rFonts w:ascii="Times New Roman" w:eastAsia="Calibri" w:hAnsi="Times New Roman" w:cs="Times New Roman"/>
          <w:b/>
          <w:bCs/>
          <w:i/>
          <w:iCs/>
          <w:sz w:val="24"/>
          <w:szCs w:val="24"/>
        </w:rPr>
        <w:t xml:space="preserve">; </w:t>
      </w:r>
      <w:r w:rsidRPr="00073680">
        <w:rPr>
          <w:rFonts w:ascii="Times New Roman" w:eastAsia="Calibri" w:hAnsi="Times New Roman" w:cs="Times New Roman"/>
          <w:b/>
          <w:i/>
          <w:sz w:val="24"/>
          <w:szCs w:val="24"/>
        </w:rPr>
        <w:t xml:space="preserve">whereas local slaughterhouse structures can make a significant contribution to regional added value, shorten supply chains and reduce emissions stemming from the transport of meat products </w:t>
      </w:r>
      <w:r w:rsidRPr="00073680">
        <w:rPr>
          <w:rFonts w:ascii="Times New Roman" w:eastAsia="Calibri" w:hAnsi="Times New Roman" w:cs="Times New Roman"/>
          <w:bCs/>
          <w:iCs/>
          <w:sz w:val="24"/>
          <w:szCs w:val="24"/>
        </w:rPr>
        <w:t xml:space="preserve"> as </w:t>
      </w:r>
      <w:r w:rsidRPr="00073680">
        <w:rPr>
          <w:rFonts w:ascii="Times New Roman" w:eastAsia="Calibri" w:hAnsi="Times New Roman" w:cs="Times New Roman"/>
          <w:b/>
          <w:i/>
          <w:sz w:val="24"/>
          <w:szCs w:val="24"/>
        </w:rPr>
        <w:t xml:space="preserve">regional slaughterhouses can better meet the specific market requirements of individual regions </w:t>
      </w:r>
      <w:r w:rsidRPr="00073680">
        <w:rPr>
          <w:rFonts w:ascii="Times New Roman" w:eastAsia="Calibri" w:hAnsi="Times New Roman" w:cs="Times New Roman"/>
          <w:bCs/>
          <w:iCs/>
          <w:sz w:val="24"/>
          <w:szCs w:val="24"/>
        </w:rPr>
        <w:t>and</w:t>
      </w:r>
      <w:r w:rsidRPr="00073680">
        <w:rPr>
          <w:rFonts w:ascii="Times New Roman" w:eastAsia="Calibri" w:hAnsi="Times New Roman" w:cs="Times New Roman"/>
          <w:b/>
          <w:i/>
          <w:sz w:val="24"/>
          <w:szCs w:val="24"/>
        </w:rPr>
        <w:t xml:space="preserve"> promote demand-driven production;</w:t>
      </w:r>
      <w:r w:rsidRPr="00073680">
        <w:rPr>
          <w:rFonts w:ascii="Times New Roman" w:eastAsia="Calibri" w:hAnsi="Times New Roman" w:cs="Times New Roman"/>
          <w:bCs/>
          <w:iCs/>
          <w:sz w:val="24"/>
          <w:szCs w:val="24"/>
        </w:rPr>
        <w:t xml:space="preserve"> </w:t>
      </w:r>
    </w:p>
    <w:p w14:paraId="46E25D0A" w14:textId="77777777" w:rsidR="00F92210" w:rsidRPr="00073680" w:rsidRDefault="00F92210" w:rsidP="00073680">
      <w:pPr>
        <w:spacing w:after="0" w:line="240" w:lineRule="auto"/>
        <w:jc w:val="both"/>
        <w:rPr>
          <w:rFonts w:ascii="Times New Roman" w:eastAsia="Calibri" w:hAnsi="Times New Roman" w:cs="Times New Roman"/>
          <w:bCs/>
          <w:iCs/>
          <w:sz w:val="24"/>
          <w:szCs w:val="24"/>
        </w:rPr>
      </w:pPr>
    </w:p>
    <w:p w14:paraId="33F8D984" w14:textId="77777777" w:rsidR="00073680" w:rsidRP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ptos" w:hAnsi="Times New Roman" w:cs="Times New Roman"/>
          <w:b/>
          <w:kern w:val="2"/>
          <w:sz w:val="24"/>
          <w:szCs w:val="24"/>
          <w14:ligatures w14:val="standardContextual"/>
        </w:rPr>
      </w:pPr>
      <w:r w:rsidRPr="00073680">
        <w:rPr>
          <w:rFonts w:ascii="Times New Roman" w:eastAsia="Aptos" w:hAnsi="Times New Roman" w:cs="Times New Roman"/>
          <w:b/>
          <w:kern w:val="2"/>
          <w:sz w:val="24"/>
          <w:szCs w:val="24"/>
          <w14:ligatures w14:val="standardContextual"/>
        </w:rPr>
        <w:t>COMPROMISE B on recital B (Livestock’s importance for EU farming and employment)</w:t>
      </w:r>
    </w:p>
    <w:p w14:paraId="1B50D73C" w14:textId="77777777" w:rsidR="00073680" w:rsidRDefault="00073680" w:rsidP="00073680">
      <w:pPr>
        <w:pBdr>
          <w:top w:val="nil"/>
          <w:left w:val="nil"/>
          <w:bottom w:val="nil"/>
          <w:right w:val="nil"/>
          <w:between w:val="nil"/>
        </w:pBdr>
        <w:spacing w:after="0" w:line="240" w:lineRule="auto"/>
        <w:jc w:val="both"/>
        <w:rPr>
          <w:rFonts w:ascii="Times New Roman" w:eastAsia="Times New Roman" w:hAnsi="Times New Roman" w:cs="Times New Roman"/>
          <w:color w:val="000000"/>
          <w:kern w:val="2"/>
          <w:sz w:val="24"/>
          <w:szCs w:val="24"/>
          <w14:ligatures w14:val="standardContextual"/>
        </w:rPr>
      </w:pPr>
    </w:p>
    <w:p w14:paraId="2A7A8CB5" w14:textId="2194428F" w:rsidR="00073680" w:rsidRPr="00073680" w:rsidRDefault="00073680" w:rsidP="0007368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73680">
        <w:rPr>
          <w:rFonts w:ascii="Times New Roman" w:eastAsia="Times New Roman" w:hAnsi="Times New Roman" w:cs="Times New Roman"/>
          <w:color w:val="000000"/>
          <w:kern w:val="2"/>
          <w:sz w:val="24"/>
          <w:szCs w:val="24"/>
          <w14:ligatures w14:val="standardContextual"/>
        </w:rPr>
        <w:t xml:space="preserve">B. </w:t>
      </w:r>
      <w:r w:rsidRPr="00073680">
        <w:rPr>
          <w:rFonts w:ascii="Times New Roman" w:eastAsia="Calibri" w:hAnsi="Times New Roman" w:cs="Times New Roman"/>
          <w:sz w:val="24"/>
          <w:szCs w:val="24"/>
        </w:rPr>
        <w:t>whereas livestock farming is of crucial importance for many European regions</w:t>
      </w:r>
      <w:r w:rsidRPr="00073680">
        <w:rPr>
          <w:rFonts w:ascii="Times New Roman" w:eastAsia="Calibri" w:hAnsi="Times New Roman" w:cs="Times New Roman"/>
          <w:b/>
          <w:bCs/>
          <w:i/>
          <w:iCs/>
          <w:sz w:val="24"/>
          <w:szCs w:val="24"/>
        </w:rPr>
        <w:t>, most of them at risk of depopulation,</w:t>
      </w:r>
      <w:r w:rsidRPr="00073680">
        <w:rPr>
          <w:rFonts w:ascii="Times New Roman" w:eastAsia="Calibri" w:hAnsi="Times New Roman" w:cs="Times New Roman"/>
          <w:sz w:val="24"/>
          <w:szCs w:val="24"/>
        </w:rPr>
        <w:t xml:space="preserve"> 58 % of European farms keep animals</w:t>
      </w:r>
      <w:r w:rsidRPr="00073680">
        <w:rPr>
          <w:rFonts w:ascii="Times New Roman" w:eastAsia="Calibri" w:hAnsi="Times New Roman" w:cs="Times New Roman"/>
          <w:b/>
          <w:i/>
          <w:sz w:val="24"/>
          <w:szCs w:val="24"/>
        </w:rPr>
        <w:t>; whereas</w:t>
      </w:r>
      <w:r w:rsidRPr="00073680">
        <w:rPr>
          <w:rFonts w:ascii="Times New Roman" w:eastAsia="Calibri" w:hAnsi="Times New Roman" w:cs="Times New Roman"/>
          <w:sz w:val="24"/>
          <w:szCs w:val="24"/>
        </w:rPr>
        <w:t xml:space="preserve"> </w:t>
      </w:r>
      <w:r w:rsidRPr="00073680">
        <w:rPr>
          <w:rFonts w:ascii="Times New Roman" w:eastAsia="Calibri" w:hAnsi="Times New Roman" w:cs="Times New Roman"/>
          <w:b/>
          <w:i/>
          <w:sz w:val="24"/>
          <w:szCs w:val="24"/>
        </w:rPr>
        <w:t>mixed and specialized livestock farms account for 40,9 % of European farms</w:t>
      </w:r>
      <w:r w:rsidRPr="00073680">
        <w:rPr>
          <w:rFonts w:ascii="Times New Roman" w:eastAsia="Calibri" w:hAnsi="Times New Roman" w:cs="Times New Roman"/>
          <w:b/>
          <w:i/>
          <w:sz w:val="24"/>
          <w:szCs w:val="24"/>
          <w:vertAlign w:val="superscript"/>
        </w:rPr>
        <w:t xml:space="preserve"> </w:t>
      </w:r>
      <w:r w:rsidRPr="00073680">
        <w:rPr>
          <w:rFonts w:ascii="Times New Roman" w:eastAsia="Calibri" w:hAnsi="Times New Roman" w:cs="Times New Roman"/>
          <w:sz w:val="24"/>
          <w:szCs w:val="24"/>
        </w:rPr>
        <w:t xml:space="preserve"> </w:t>
      </w:r>
      <w:r w:rsidRPr="00073680">
        <w:rPr>
          <w:rFonts w:ascii="Times New Roman" w:eastAsia="Calibri" w:hAnsi="Times New Roman" w:cs="Times New Roman"/>
          <w:b/>
          <w:i/>
          <w:sz w:val="24"/>
          <w:szCs w:val="24"/>
        </w:rPr>
        <w:t>and</w:t>
      </w:r>
      <w:r w:rsidRPr="00073680">
        <w:rPr>
          <w:rFonts w:ascii="Times New Roman" w:eastAsia="Calibri" w:hAnsi="Times New Roman" w:cs="Times New Roman"/>
          <w:sz w:val="24"/>
          <w:szCs w:val="24"/>
        </w:rPr>
        <w:t xml:space="preserve">  European livestock farms employ around 4 million people (salaried and non-salaried); </w:t>
      </w:r>
      <w:r w:rsidRPr="00073680">
        <w:rPr>
          <w:rFonts w:ascii="Times New Roman" w:eastAsia="Times New Roman" w:hAnsi="Times New Roman" w:cs="Times New Roman"/>
          <w:b/>
          <w:bCs/>
          <w:i/>
          <w:iCs/>
          <w:sz w:val="24"/>
          <w:szCs w:val="24"/>
        </w:rPr>
        <w:t>whereas over the past 20 years, the European Union lost 37% of its farmers and farmer’s income decreased by 12% per hectare;</w:t>
      </w:r>
    </w:p>
    <w:p w14:paraId="3A74C57C" w14:textId="77777777" w:rsidR="00073680" w:rsidRPr="00073680" w:rsidRDefault="00073680" w:rsidP="00073680">
      <w:pPr>
        <w:pBdr>
          <w:top w:val="nil"/>
          <w:left w:val="nil"/>
          <w:bottom w:val="nil"/>
          <w:right w:val="nil"/>
          <w:between w:val="nil"/>
        </w:pBdr>
        <w:spacing w:after="0" w:line="240" w:lineRule="auto"/>
        <w:jc w:val="both"/>
        <w:rPr>
          <w:rFonts w:ascii="Times New Roman" w:eastAsia="Calibri" w:hAnsi="Times New Roman" w:cs="Times New Roman"/>
          <w:sz w:val="24"/>
          <w:szCs w:val="24"/>
        </w:rPr>
      </w:pPr>
    </w:p>
    <w:p w14:paraId="66D4387C" w14:textId="49CDFFE4" w:rsidR="00C81C80" w:rsidRPr="00C81C80" w:rsidRDefault="00073680" w:rsidP="00C81C80">
      <w:pPr>
        <w:jc w:val="both"/>
        <w:rPr>
          <w:rFonts w:ascii="Times New Roman" w:eastAsia="Calibri" w:hAnsi="Times New Roman" w:cs="Times New Roman"/>
          <w:b/>
          <w:bCs/>
          <w:i/>
          <w:iCs/>
          <w:sz w:val="24"/>
          <w:szCs w:val="24"/>
        </w:rPr>
      </w:pPr>
      <w:r w:rsidRPr="00073680">
        <w:rPr>
          <w:rFonts w:ascii="Times New Roman" w:eastAsia="Aptos" w:hAnsi="Times New Roman" w:cs="Times New Roman"/>
          <w:b/>
          <w:i/>
          <w:kern w:val="2"/>
          <w:sz w:val="24"/>
          <w:szCs w:val="24"/>
          <w14:ligatures w14:val="standardContextual"/>
        </w:rPr>
        <w:t>Ba.</w:t>
      </w:r>
      <w:r w:rsidRPr="00073680">
        <w:rPr>
          <w:rFonts w:ascii="Times New Roman" w:eastAsia="Calibri" w:hAnsi="Times New Roman" w:cs="Times New Roman"/>
          <w:b/>
          <w:i/>
          <w:sz w:val="24"/>
          <w:szCs w:val="24"/>
        </w:rPr>
        <w:t xml:space="preserve"> whereas livestock production is, in many regions of the European Union such as mountain, inland, rural areas and several of the outermost regions, the only viable economic activity and plays a fundamental role in retaining populations, maintaining biodiversity, preserving traditional landscapes and driving other local economic activities;</w:t>
      </w:r>
      <w:r w:rsidRPr="00073680">
        <w:rPr>
          <w:rFonts w:ascii="Times New Roman" w:eastAsia="Calibri" w:hAnsi="Times New Roman" w:cs="Times New Roman"/>
          <w:sz w:val="24"/>
          <w:szCs w:val="24"/>
        </w:rPr>
        <w:t xml:space="preserve"> </w:t>
      </w:r>
      <w:r w:rsidR="00C81C80" w:rsidRPr="00C81C80">
        <w:rPr>
          <w:rFonts w:ascii="Times New Roman" w:eastAsia="Calibri" w:hAnsi="Times New Roman" w:cs="Times New Roman"/>
          <w:b/>
          <w:bCs/>
          <w:i/>
          <w:iCs/>
          <w:sz w:val="24"/>
          <w:szCs w:val="24"/>
        </w:rPr>
        <w:t>whereas the financial allocations for the POSEI programme must be adjusted to take account of devaluation caused by inflation in order to fulfil its role of supporting farmers and livestock breeders in the outermost regions;</w:t>
      </w:r>
    </w:p>
    <w:p w14:paraId="2884CBFA" w14:textId="77777777"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p>
    <w:p w14:paraId="0991F776" w14:textId="77777777" w:rsidR="00073680" w:rsidRP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ptos" w:hAnsi="Times New Roman" w:cs="Times New Roman"/>
          <w:b/>
          <w:kern w:val="2"/>
          <w:sz w:val="24"/>
          <w:szCs w:val="24"/>
          <w14:ligatures w14:val="standardContextual"/>
        </w:rPr>
      </w:pPr>
      <w:r w:rsidRPr="00073680">
        <w:rPr>
          <w:rFonts w:ascii="Times New Roman" w:eastAsia="Aptos" w:hAnsi="Times New Roman" w:cs="Times New Roman"/>
          <w:b/>
          <w:kern w:val="2"/>
          <w:sz w:val="24"/>
          <w:szCs w:val="24"/>
          <w14:ligatures w14:val="standardContextual"/>
        </w:rPr>
        <w:t>COMPROMISE C on recital C (Climate and environmental benefits)</w:t>
      </w:r>
    </w:p>
    <w:p w14:paraId="3FCF21D7" w14:textId="77777777" w:rsidR="00073680" w:rsidRP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ptos" w:hAnsi="Times New Roman" w:cs="Times New Roman"/>
          <w:b/>
          <w:kern w:val="2"/>
          <w:sz w:val="24"/>
          <w:szCs w:val="24"/>
          <w14:ligatures w14:val="standardContextual"/>
        </w:rPr>
      </w:pPr>
    </w:p>
    <w:p w14:paraId="31EC25AF" w14:textId="77777777"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p>
    <w:p w14:paraId="4B6E6DEF" w14:textId="23C9DFB0" w:rsidR="00073680" w:rsidRDefault="00073680" w:rsidP="00073680">
      <w:pPr>
        <w:spacing w:after="0" w:line="240" w:lineRule="auto"/>
        <w:jc w:val="both"/>
        <w:rPr>
          <w:rFonts w:ascii="Times New Roman" w:eastAsia="Calibri" w:hAnsi="Times New Roman" w:cs="Times New Roman"/>
          <w:b/>
          <w:i/>
          <w:sz w:val="24"/>
          <w:szCs w:val="24"/>
        </w:rPr>
      </w:pPr>
      <w:r w:rsidRPr="00073680">
        <w:rPr>
          <w:rFonts w:ascii="Times New Roman" w:eastAsia="Aptos" w:hAnsi="Times New Roman" w:cs="Times New Roman"/>
          <w:bCs/>
          <w:iCs/>
          <w:kern w:val="2"/>
          <w:sz w:val="24"/>
          <w:szCs w:val="24"/>
          <w14:ligatures w14:val="standardContextual"/>
        </w:rPr>
        <w:t xml:space="preserve">C. </w:t>
      </w:r>
      <w:r w:rsidRPr="00073680">
        <w:rPr>
          <w:rFonts w:ascii="Times New Roman" w:eastAsia="Calibri" w:hAnsi="Times New Roman" w:cs="Times New Roman"/>
          <w:sz w:val="24"/>
          <w:szCs w:val="24"/>
        </w:rPr>
        <w:t xml:space="preserve">whereas </w:t>
      </w:r>
      <w:r w:rsidRPr="00073680">
        <w:rPr>
          <w:rFonts w:ascii="Times New Roman" w:eastAsia="Calibri" w:hAnsi="Times New Roman" w:cs="Times New Roman"/>
          <w:b/>
          <w:i/>
          <w:sz w:val="24"/>
          <w:szCs w:val="24"/>
        </w:rPr>
        <w:t>the entire</w:t>
      </w:r>
      <w:r w:rsidRPr="00073680">
        <w:rPr>
          <w:rFonts w:ascii="Times New Roman" w:eastAsia="Calibri" w:hAnsi="Times New Roman" w:cs="Times New Roman"/>
          <w:sz w:val="24"/>
          <w:szCs w:val="24"/>
        </w:rPr>
        <w:t xml:space="preserve"> livestock </w:t>
      </w:r>
      <w:r w:rsidRPr="00073680">
        <w:rPr>
          <w:rFonts w:ascii="Times New Roman" w:eastAsia="Calibri" w:hAnsi="Times New Roman" w:cs="Times New Roman"/>
          <w:b/>
          <w:i/>
          <w:sz w:val="24"/>
          <w:szCs w:val="24"/>
        </w:rPr>
        <w:t>sector provides</w:t>
      </w:r>
      <w:r w:rsidRPr="00073680">
        <w:rPr>
          <w:rFonts w:ascii="Times New Roman" w:eastAsia="Calibri" w:hAnsi="Times New Roman" w:cs="Times New Roman"/>
          <w:b/>
          <w:bCs/>
          <w:i/>
          <w:iCs/>
          <w:sz w:val="24"/>
          <w:szCs w:val="24"/>
        </w:rPr>
        <w:t xml:space="preserve"> </w:t>
      </w:r>
      <w:r w:rsidRPr="00073680">
        <w:rPr>
          <w:rFonts w:ascii="Times New Roman" w:eastAsia="Calibri" w:hAnsi="Times New Roman" w:cs="Times New Roman"/>
          <w:sz w:val="24"/>
          <w:szCs w:val="24"/>
        </w:rPr>
        <w:t xml:space="preserve">climate and environmental benefits by sequestering carbon, regulating water flows and improving water quality, protecting biodiversity, </w:t>
      </w:r>
      <w:r w:rsidRPr="00073680">
        <w:rPr>
          <w:rFonts w:ascii="Times New Roman" w:eastAsia="Calibri" w:hAnsi="Times New Roman" w:cs="Times New Roman"/>
          <w:b/>
          <w:i/>
          <w:sz w:val="24"/>
          <w:szCs w:val="24"/>
        </w:rPr>
        <w:t>preventing forest fires, retaining populations in rural areas</w:t>
      </w:r>
      <w:r w:rsidRPr="00073680">
        <w:rPr>
          <w:rFonts w:ascii="Times New Roman" w:eastAsia="Calibri" w:hAnsi="Times New Roman" w:cs="Times New Roman"/>
          <w:sz w:val="24"/>
          <w:szCs w:val="24"/>
        </w:rPr>
        <w:t>,</w:t>
      </w:r>
      <w:r w:rsidRPr="00073680">
        <w:rPr>
          <w:rFonts w:ascii="Times New Roman" w:eastAsia="Calibri" w:hAnsi="Times New Roman" w:cs="Times New Roman"/>
          <w:b/>
          <w:bCs/>
          <w:i/>
          <w:iCs/>
          <w:sz w:val="24"/>
          <w:szCs w:val="24"/>
        </w:rPr>
        <w:t xml:space="preserve"> </w:t>
      </w:r>
      <w:r w:rsidRPr="00073680">
        <w:rPr>
          <w:rFonts w:ascii="Times New Roman" w:eastAsia="Calibri" w:hAnsi="Times New Roman" w:cs="Times New Roman"/>
          <w:sz w:val="24"/>
          <w:szCs w:val="24"/>
        </w:rPr>
        <w:t xml:space="preserve">and maintaining diversified and open landscapes, particularly in </w:t>
      </w:r>
      <w:r w:rsidRPr="00073680">
        <w:rPr>
          <w:rFonts w:ascii="Times New Roman" w:eastAsia="Calibri" w:hAnsi="Times New Roman" w:cs="Times New Roman"/>
          <w:b/>
          <w:i/>
          <w:sz w:val="24"/>
          <w:szCs w:val="24"/>
        </w:rPr>
        <w:t>disadvantaged and</w:t>
      </w:r>
      <w:r w:rsidRPr="00073680">
        <w:rPr>
          <w:rFonts w:ascii="Times New Roman" w:eastAsia="Calibri" w:hAnsi="Times New Roman" w:cs="Times New Roman"/>
          <w:sz w:val="24"/>
          <w:szCs w:val="24"/>
        </w:rPr>
        <w:t xml:space="preserve"> mountain areas; </w:t>
      </w:r>
      <w:r w:rsidRPr="00073680">
        <w:rPr>
          <w:rFonts w:ascii="Times New Roman" w:eastAsia="Calibri" w:hAnsi="Times New Roman" w:cs="Times New Roman"/>
          <w:b/>
          <w:i/>
          <w:sz w:val="24"/>
          <w:szCs w:val="24"/>
        </w:rPr>
        <w:t>whereas monogastric species, such as swine and poultry, produce less greenhouse gas emissions due to their efficient feed conversion rate, and can further contribute to circularity by using waste stream products in their feed, while their manure serves as a natural fertiliser for crop production (31 EPP)</w:t>
      </w:r>
      <w:r w:rsidRPr="00073680">
        <w:rPr>
          <w:rFonts w:ascii="Times New Roman" w:eastAsia="Calibri" w:hAnsi="Times New Roman" w:cs="Times New Roman"/>
          <w:b/>
          <w:bCs/>
          <w:i/>
          <w:iCs/>
          <w:sz w:val="24"/>
          <w:szCs w:val="24"/>
        </w:rPr>
        <w:t>; whereas</w:t>
      </w:r>
      <w:r w:rsidRPr="00073680">
        <w:rPr>
          <w:rFonts w:ascii="Times New Roman" w:eastAsia="Calibri" w:hAnsi="Times New Roman" w:cs="Times New Roman"/>
          <w:sz w:val="24"/>
          <w:szCs w:val="24"/>
        </w:rPr>
        <w:t xml:space="preserve"> </w:t>
      </w:r>
      <w:r w:rsidRPr="00073680">
        <w:rPr>
          <w:rFonts w:ascii="Times New Roman" w:eastAsia="Calibri" w:hAnsi="Times New Roman" w:cs="Times New Roman"/>
          <w:b/>
          <w:i/>
          <w:sz w:val="24"/>
          <w:szCs w:val="24"/>
        </w:rPr>
        <w:t xml:space="preserve"> the climate-efficiency of several European livestock production models in terms of genetics, technology, innovation and knowledge is of crucial importance for  worldwide production and its sustainability;</w:t>
      </w:r>
    </w:p>
    <w:p w14:paraId="492CB337" w14:textId="77777777" w:rsidR="00D51B56" w:rsidRDefault="00D51B56" w:rsidP="00073680">
      <w:pPr>
        <w:spacing w:after="0" w:line="240" w:lineRule="auto"/>
        <w:jc w:val="both"/>
        <w:rPr>
          <w:rFonts w:ascii="Times New Roman" w:eastAsia="Calibri" w:hAnsi="Times New Roman" w:cs="Times New Roman"/>
          <w:b/>
          <w:i/>
          <w:sz w:val="24"/>
          <w:szCs w:val="24"/>
        </w:rPr>
      </w:pPr>
    </w:p>
    <w:p w14:paraId="139EFA0D" w14:textId="77777777" w:rsidR="00D51B56" w:rsidRPr="00073680" w:rsidRDefault="00D51B56" w:rsidP="00073680">
      <w:pPr>
        <w:spacing w:after="0" w:line="240" w:lineRule="auto"/>
        <w:jc w:val="both"/>
        <w:rPr>
          <w:rFonts w:ascii="Times New Roman" w:eastAsia="Calibri" w:hAnsi="Times New Roman" w:cs="Times New Roman"/>
          <w:sz w:val="24"/>
          <w:szCs w:val="24"/>
        </w:rPr>
      </w:pPr>
    </w:p>
    <w:p w14:paraId="64B8A4D7" w14:textId="77777777"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p>
    <w:p w14:paraId="1A98AC8A" w14:textId="77777777" w:rsidR="00073680" w:rsidRP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ptos" w:hAnsi="Times New Roman" w:cs="Times New Roman"/>
          <w:b/>
          <w:kern w:val="2"/>
          <w:sz w:val="24"/>
          <w:szCs w:val="24"/>
          <w14:ligatures w14:val="standardContextual"/>
        </w:rPr>
      </w:pPr>
      <w:r w:rsidRPr="00073680">
        <w:rPr>
          <w:rFonts w:ascii="Times New Roman" w:eastAsia="Aptos" w:hAnsi="Times New Roman" w:cs="Times New Roman"/>
          <w:b/>
          <w:kern w:val="2"/>
          <w:sz w:val="24"/>
          <w:szCs w:val="24"/>
          <w14:ligatures w14:val="standardContextual"/>
        </w:rPr>
        <w:t>COMPROMISE D on recital D (EU as the world’s second largest meat producer)</w:t>
      </w:r>
    </w:p>
    <w:p w14:paraId="37D3A42D" w14:textId="77777777"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p>
    <w:p w14:paraId="2474B7B4" w14:textId="5C8D573D"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r w:rsidRPr="00073680">
        <w:rPr>
          <w:rFonts w:ascii="Times New Roman" w:eastAsia="Aptos" w:hAnsi="Times New Roman" w:cs="Times New Roman"/>
          <w:bCs/>
          <w:iCs/>
          <w:kern w:val="2"/>
          <w:sz w:val="24"/>
          <w:szCs w:val="24"/>
          <w14:ligatures w14:val="standardContextual"/>
        </w:rPr>
        <w:t>D.</w:t>
      </w:r>
      <w:r w:rsidRPr="00073680">
        <w:rPr>
          <w:rFonts w:ascii="Times New Roman" w:eastAsia="Aptos" w:hAnsi="Times New Roman" w:cs="Times New Roman"/>
          <w:b/>
          <w:iCs/>
          <w:kern w:val="2"/>
          <w:sz w:val="24"/>
          <w:szCs w:val="24"/>
          <w14:ligatures w14:val="standardContextual"/>
        </w:rPr>
        <w:t xml:space="preserve"> </w:t>
      </w:r>
      <w:r w:rsidRPr="00073680">
        <w:rPr>
          <w:rFonts w:ascii="Times New Roman" w:eastAsia="Aptos" w:hAnsi="Times New Roman" w:cs="Times New Roman"/>
          <w:bCs/>
          <w:iCs/>
          <w:kern w:val="2"/>
          <w:sz w:val="24"/>
          <w:szCs w:val="24"/>
          <w14:ligatures w14:val="standardContextual"/>
        </w:rPr>
        <w:t xml:space="preserve">whereas the EU is the world’s second-largest producer of meat, behind China but ahead of the United States, </w:t>
      </w:r>
      <w:r w:rsidRPr="00073680">
        <w:rPr>
          <w:rFonts w:ascii="Times New Roman" w:eastAsia="Aptos" w:hAnsi="Times New Roman" w:cs="Times New Roman"/>
          <w:b/>
          <w:i/>
          <w:kern w:val="2"/>
          <w:sz w:val="24"/>
          <w:szCs w:val="24"/>
          <w14:ligatures w14:val="standardContextual"/>
        </w:rPr>
        <w:t>and</w:t>
      </w:r>
      <w:r w:rsidRPr="00073680">
        <w:rPr>
          <w:rFonts w:ascii="Times New Roman" w:eastAsia="Aptos" w:hAnsi="Times New Roman" w:cs="Times New Roman"/>
          <w:bCs/>
          <w:iCs/>
          <w:kern w:val="2"/>
          <w:sz w:val="24"/>
          <w:szCs w:val="24"/>
          <w14:ligatures w14:val="standardContextual"/>
        </w:rPr>
        <w:t xml:space="preserve"> </w:t>
      </w:r>
      <w:r w:rsidRPr="00073680">
        <w:rPr>
          <w:rFonts w:ascii="Times New Roman" w:eastAsia="Aptos" w:hAnsi="Times New Roman" w:cs="Times New Roman"/>
          <w:b/>
          <w:i/>
          <w:kern w:val="2"/>
          <w:sz w:val="24"/>
          <w:szCs w:val="24"/>
          <w14:ligatures w14:val="standardContextual"/>
        </w:rPr>
        <w:t>EU livestock systems</w:t>
      </w:r>
      <w:r w:rsidRPr="00073680">
        <w:rPr>
          <w:rFonts w:ascii="Times New Roman" w:eastAsia="Aptos" w:hAnsi="Times New Roman" w:cs="Times New Roman"/>
          <w:bCs/>
          <w:iCs/>
          <w:kern w:val="2"/>
          <w:sz w:val="24"/>
          <w:szCs w:val="24"/>
          <w14:ligatures w14:val="standardContextual"/>
        </w:rPr>
        <w:t xml:space="preserve"> </w:t>
      </w:r>
      <w:r w:rsidRPr="00073680">
        <w:rPr>
          <w:rFonts w:ascii="Times New Roman" w:eastAsia="Calibri" w:hAnsi="Times New Roman" w:cs="Times New Roman"/>
          <w:b/>
          <w:i/>
          <w:sz w:val="24"/>
          <w:szCs w:val="24"/>
        </w:rPr>
        <w:t>contribute significantly to the EU economy, trade and related jobs</w:t>
      </w:r>
      <w:r w:rsidRPr="00073680">
        <w:rPr>
          <w:rFonts w:ascii="Times New Roman" w:eastAsia="Calibri" w:hAnsi="Times New Roman" w:cs="Times New Roman"/>
          <w:sz w:val="24"/>
          <w:szCs w:val="24"/>
        </w:rPr>
        <w:t xml:space="preserve"> </w:t>
      </w:r>
      <w:r w:rsidRPr="00073680">
        <w:rPr>
          <w:rFonts w:ascii="Times New Roman" w:eastAsia="Calibri" w:hAnsi="Times New Roman" w:cs="Times New Roman"/>
          <w:b/>
          <w:bCs/>
          <w:i/>
          <w:iCs/>
          <w:sz w:val="24"/>
          <w:szCs w:val="24"/>
        </w:rPr>
        <w:t xml:space="preserve">and </w:t>
      </w:r>
      <w:r w:rsidRPr="00073680">
        <w:rPr>
          <w:rFonts w:ascii="Times New Roman" w:eastAsia="Aptos" w:hAnsi="Times New Roman" w:cs="Times New Roman"/>
          <w:b/>
          <w:i/>
          <w:kern w:val="2"/>
          <w:sz w:val="24"/>
          <w:szCs w:val="24"/>
          <w14:ligatures w14:val="standardContextual"/>
        </w:rPr>
        <w:t xml:space="preserve">uphold world-leading standards in animal welfare, efficiency and </w:t>
      </w:r>
      <w:proofErr w:type="gramStart"/>
      <w:r w:rsidRPr="00073680">
        <w:rPr>
          <w:rFonts w:ascii="Times New Roman" w:eastAsia="Aptos" w:hAnsi="Times New Roman" w:cs="Times New Roman"/>
          <w:b/>
          <w:i/>
          <w:kern w:val="2"/>
          <w:sz w:val="24"/>
          <w:szCs w:val="24"/>
          <w14:ligatures w14:val="standardContextual"/>
        </w:rPr>
        <w:t>sustainability;</w:t>
      </w:r>
      <w:proofErr w:type="gramEnd"/>
    </w:p>
    <w:p w14:paraId="2CB83AC0" w14:textId="77777777"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p>
    <w:p w14:paraId="32B2A0BB" w14:textId="0FC6DA3C"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r w:rsidRPr="00073680">
        <w:rPr>
          <w:rFonts w:ascii="Times New Roman" w:eastAsia="Aptos" w:hAnsi="Times New Roman" w:cs="Times New Roman"/>
          <w:b/>
          <w:i/>
          <w:kern w:val="2"/>
          <w:sz w:val="24"/>
          <w:szCs w:val="24"/>
          <w14:ligatures w14:val="standardContextual"/>
        </w:rPr>
        <w:t>Da. whereas a significant amount of the meat produced in the European Union consists of pork and poultry, which plays a key role in ensuring food security, offering affordable products to European consumers, and sustaining the livelihoods of many farmers; whereas by enhancing the sustainability of conventional systems, major improvements in sustainability can be achieved, which will benefit a broad consumer base, including those with lower incomes, ensuring that animal protein remains affordable and accessible to all EU citizens;</w:t>
      </w:r>
    </w:p>
    <w:p w14:paraId="602D7EF5" w14:textId="0528067D"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p>
    <w:p w14:paraId="4C6C629B" w14:textId="0008E7C2" w:rsidR="00073680" w:rsidRP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ptos" w:hAnsi="Times New Roman" w:cs="Times New Roman"/>
          <w:b/>
          <w:kern w:val="2"/>
          <w:sz w:val="24"/>
          <w:szCs w:val="24"/>
          <w:lang w:val="it-IT"/>
          <w14:ligatures w14:val="standardContextual"/>
        </w:rPr>
      </w:pPr>
      <w:r w:rsidRPr="00073680">
        <w:rPr>
          <w:rFonts w:ascii="Times New Roman" w:eastAsia="Aptos" w:hAnsi="Times New Roman" w:cs="Times New Roman"/>
          <w:b/>
          <w:kern w:val="2"/>
          <w:sz w:val="24"/>
          <w:szCs w:val="24"/>
          <w:lang w:val="it-IT"/>
          <w14:ligatures w14:val="standardContextual"/>
        </w:rPr>
        <w:t>COMPROMISE E on recital K (</w:t>
      </w:r>
      <w:r w:rsidR="003D658C">
        <w:rPr>
          <w:rFonts w:ascii="Times New Roman" w:eastAsia="Aptos" w:hAnsi="Times New Roman" w:cs="Times New Roman"/>
          <w:b/>
          <w:kern w:val="2"/>
          <w:sz w:val="24"/>
          <w:szCs w:val="24"/>
          <w:lang w:val="it-IT"/>
          <w14:ligatures w14:val="standardContextual"/>
        </w:rPr>
        <w:t>N</w:t>
      </w:r>
      <w:r w:rsidRPr="00073680">
        <w:rPr>
          <w:rFonts w:ascii="Times New Roman" w:eastAsia="Aptos" w:hAnsi="Times New Roman" w:cs="Times New Roman"/>
          <w:b/>
          <w:kern w:val="2"/>
          <w:sz w:val="24"/>
          <w:szCs w:val="24"/>
          <w:lang w:val="it-IT"/>
          <w14:ligatures w14:val="standardContextual"/>
        </w:rPr>
        <w:t xml:space="preserve">on-price </w:t>
      </w:r>
      <w:proofErr w:type="spellStart"/>
      <w:r w:rsidRPr="00073680">
        <w:rPr>
          <w:rFonts w:ascii="Times New Roman" w:eastAsia="Aptos" w:hAnsi="Times New Roman" w:cs="Times New Roman"/>
          <w:b/>
          <w:kern w:val="2"/>
          <w:sz w:val="24"/>
          <w:szCs w:val="24"/>
          <w:lang w:val="it-IT"/>
          <w14:ligatures w14:val="standardContextual"/>
        </w:rPr>
        <w:t>competitiveness</w:t>
      </w:r>
      <w:proofErr w:type="spellEnd"/>
      <w:r w:rsidRPr="00073680">
        <w:rPr>
          <w:rFonts w:ascii="Times New Roman" w:eastAsia="Aptos" w:hAnsi="Times New Roman" w:cs="Times New Roman"/>
          <w:b/>
          <w:kern w:val="2"/>
          <w:sz w:val="24"/>
          <w:szCs w:val="24"/>
          <w:lang w:val="it-IT"/>
          <w14:ligatures w14:val="standardContextual"/>
        </w:rPr>
        <w:t xml:space="preserve">) </w:t>
      </w:r>
    </w:p>
    <w:p w14:paraId="750FB9D5" w14:textId="77777777" w:rsidR="00073680" w:rsidRP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ptos" w:hAnsi="Times New Roman" w:cs="Times New Roman"/>
          <w:b/>
          <w:kern w:val="2"/>
          <w:sz w:val="24"/>
          <w:szCs w:val="24"/>
          <w:lang w:val="it-IT"/>
          <w14:ligatures w14:val="standardContextual"/>
        </w:rPr>
      </w:pPr>
    </w:p>
    <w:p w14:paraId="3361F1CB" w14:textId="77777777" w:rsidR="00073680" w:rsidRPr="00073680" w:rsidRDefault="00073680" w:rsidP="00073680">
      <w:pPr>
        <w:spacing w:after="0" w:line="240" w:lineRule="auto"/>
        <w:jc w:val="both"/>
        <w:rPr>
          <w:rFonts w:ascii="Times New Roman" w:eastAsia="Aptos" w:hAnsi="Times New Roman" w:cs="Times New Roman"/>
          <w:b/>
          <w:i/>
          <w:kern w:val="2"/>
          <w:sz w:val="24"/>
          <w:szCs w:val="24"/>
          <w:lang w:val="it-IT"/>
          <w14:ligatures w14:val="standardContextual"/>
        </w:rPr>
      </w:pPr>
    </w:p>
    <w:p w14:paraId="4F85B6F0" w14:textId="3D3EA524" w:rsidR="00073680" w:rsidRPr="00073680" w:rsidRDefault="00073680" w:rsidP="00073680">
      <w:pPr>
        <w:spacing w:after="0" w:line="240" w:lineRule="auto"/>
        <w:jc w:val="both"/>
        <w:rPr>
          <w:rFonts w:ascii="Times New Roman" w:eastAsia="Aptos" w:hAnsi="Times New Roman" w:cs="Times New Roman"/>
          <w:bCs/>
          <w:iCs/>
          <w:kern w:val="2"/>
          <w:sz w:val="24"/>
          <w:szCs w:val="24"/>
          <w14:ligatures w14:val="standardContextual"/>
        </w:rPr>
      </w:pPr>
      <w:r w:rsidRPr="00073680">
        <w:rPr>
          <w:rFonts w:ascii="Times New Roman" w:eastAsia="Aptos" w:hAnsi="Times New Roman" w:cs="Times New Roman"/>
          <w:bCs/>
          <w:iCs/>
          <w:kern w:val="2"/>
          <w:sz w:val="24"/>
          <w:szCs w:val="24"/>
          <w14:ligatures w14:val="standardContextual"/>
        </w:rPr>
        <w:t xml:space="preserve">E.  whereas non-price competitiveness, </w:t>
      </w:r>
      <w:r w:rsidRPr="00073680">
        <w:rPr>
          <w:rFonts w:ascii="Times New Roman" w:eastAsia="Aptos" w:hAnsi="Times New Roman" w:cs="Times New Roman"/>
          <w:b/>
          <w:i/>
          <w:kern w:val="2"/>
          <w:sz w:val="24"/>
          <w:szCs w:val="24"/>
          <w14:ligatures w14:val="standardContextual"/>
        </w:rPr>
        <w:t>including high standards,</w:t>
      </w:r>
      <w:r w:rsidRPr="00073680">
        <w:rPr>
          <w:rFonts w:ascii="Times New Roman" w:eastAsia="Aptos" w:hAnsi="Times New Roman" w:cs="Times New Roman"/>
          <w:bCs/>
          <w:iCs/>
          <w:kern w:val="2"/>
          <w:sz w:val="24"/>
          <w:szCs w:val="24"/>
          <w14:ligatures w14:val="standardContextual"/>
        </w:rPr>
        <w:t xml:space="preserve"> linked to product safety, traceability and quality is a key feature of EU livestock production, and incurs higher costs and product prices compared to the EU’s trading partners;</w:t>
      </w:r>
      <w:r w:rsidRPr="00073680">
        <w:rPr>
          <w:rFonts w:ascii="Times New Roman" w:eastAsia="Aptos" w:hAnsi="Times New Roman" w:cs="Times New Roman"/>
          <w:b/>
          <w:i/>
          <w:kern w:val="2"/>
          <w:sz w:val="24"/>
          <w:szCs w:val="24"/>
          <w14:ligatures w14:val="standardContextual"/>
        </w:rPr>
        <w:t xml:space="preserve"> whereas </w:t>
      </w:r>
      <w:r w:rsidRPr="00073680">
        <w:rPr>
          <w:rFonts w:ascii="Times New Roman" w:eastAsia="Aptos" w:hAnsi="Times New Roman" w:cs="Times New Roman"/>
          <w:bCs/>
          <w:iCs/>
          <w:kern w:val="2"/>
          <w:sz w:val="24"/>
          <w:szCs w:val="24"/>
          <w14:ligatures w14:val="standardContextual"/>
        </w:rPr>
        <w:t xml:space="preserve"> </w:t>
      </w:r>
      <w:r w:rsidRPr="00073680">
        <w:rPr>
          <w:rFonts w:ascii="Times New Roman" w:eastAsia="Aptos" w:hAnsi="Times New Roman" w:cs="Times New Roman"/>
          <w:b/>
          <w:i/>
          <w:kern w:val="2"/>
          <w:sz w:val="24"/>
          <w:szCs w:val="24"/>
          <w14:ligatures w14:val="standardContextual"/>
        </w:rPr>
        <w:t xml:space="preserve">maintaining these </w:t>
      </w:r>
      <w:r w:rsidRPr="00073680">
        <w:rPr>
          <w:rFonts w:ascii="Times New Roman" w:eastAsia="Calibri" w:hAnsi="Times New Roman" w:cs="Times New Roman"/>
          <w:b/>
          <w:i/>
          <w:sz w:val="24"/>
          <w:szCs w:val="24"/>
        </w:rPr>
        <w:t>high EU environmental, food safety and animal welfare standards affect the international competitiveness of the EU livestock production sector and therefore require particular attention during the negotiation and conclusion of trade agreements; whereas livestock farmers have to shoulder a legislative burden, whereas legislative compliance entails a cost, and whereas constant legislative changes generate uncertainty when it comes to making costly investments;</w:t>
      </w:r>
      <w:r w:rsidRPr="00073680">
        <w:rPr>
          <w:rFonts w:ascii="Times New Roman" w:eastAsia="Aptos" w:hAnsi="Times New Roman" w:cs="Times New Roman"/>
          <w:b/>
          <w:bCs/>
          <w:i/>
          <w:iCs/>
          <w:sz w:val="24"/>
          <w:szCs w:val="24"/>
        </w:rPr>
        <w:t xml:space="preserve"> </w:t>
      </w:r>
      <w:r w:rsidRPr="00073680">
        <w:rPr>
          <w:rFonts w:ascii="Times New Roman" w:eastAsia="Calibri" w:hAnsi="Times New Roman" w:cs="Times New Roman"/>
          <w:b/>
          <w:bCs/>
          <w:i/>
          <w:iCs/>
          <w:sz w:val="24"/>
          <w:szCs w:val="24"/>
        </w:rPr>
        <w:t>whereas</w:t>
      </w:r>
      <w:r w:rsidR="00D51B56">
        <w:rPr>
          <w:rFonts w:ascii="Times New Roman" w:eastAsia="Calibri" w:hAnsi="Times New Roman" w:cs="Times New Roman"/>
          <w:b/>
          <w:bCs/>
          <w:i/>
          <w:iCs/>
          <w:sz w:val="24"/>
          <w:szCs w:val="24"/>
        </w:rPr>
        <w:t xml:space="preserve"> </w:t>
      </w:r>
      <w:r w:rsidRPr="00073680">
        <w:rPr>
          <w:rFonts w:ascii="Times New Roman" w:eastAsia="Calibri" w:hAnsi="Times New Roman" w:cs="Times New Roman"/>
          <w:b/>
          <w:bCs/>
          <w:i/>
          <w:iCs/>
          <w:sz w:val="24"/>
          <w:szCs w:val="24"/>
        </w:rPr>
        <w:t>a stable legislative framework  is an essential guarantee for European farmers in their efforts to plan ahead, and to maintain and increase their production potential</w:t>
      </w:r>
      <w:r w:rsidR="00D51B56">
        <w:rPr>
          <w:rFonts w:ascii="Times New Roman" w:eastAsia="Calibri" w:hAnsi="Times New Roman" w:cs="Times New Roman"/>
          <w:b/>
          <w:bCs/>
          <w:i/>
          <w:iCs/>
          <w:sz w:val="24"/>
          <w:szCs w:val="24"/>
        </w:rPr>
        <w:t>;</w:t>
      </w:r>
    </w:p>
    <w:p w14:paraId="2ACB00FF" w14:textId="77777777" w:rsidR="00073680" w:rsidRPr="00073680" w:rsidRDefault="00073680" w:rsidP="00073680">
      <w:pPr>
        <w:spacing w:after="0" w:line="240" w:lineRule="auto"/>
        <w:jc w:val="both"/>
        <w:rPr>
          <w:rFonts w:ascii="Times New Roman" w:eastAsia="Calibri" w:hAnsi="Times New Roman" w:cs="Times New Roman"/>
          <w:b/>
          <w:i/>
          <w:sz w:val="24"/>
          <w:szCs w:val="24"/>
        </w:rPr>
      </w:pPr>
    </w:p>
    <w:p w14:paraId="48F1EDB5" w14:textId="480756EC" w:rsidR="00073680" w:rsidRP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ptos" w:hAnsi="Times New Roman" w:cs="Times New Roman"/>
          <w:b/>
          <w:kern w:val="2"/>
          <w:sz w:val="24"/>
          <w:szCs w:val="24"/>
          <w14:ligatures w14:val="standardContextual"/>
        </w:rPr>
      </w:pPr>
      <w:r w:rsidRPr="00073680">
        <w:rPr>
          <w:rFonts w:ascii="Times New Roman" w:eastAsia="Aptos" w:hAnsi="Times New Roman" w:cs="Times New Roman"/>
          <w:b/>
          <w:kern w:val="2"/>
          <w:sz w:val="24"/>
          <w:szCs w:val="24"/>
          <w14:ligatures w14:val="standardContextual"/>
        </w:rPr>
        <w:t>COMPROMISE F on recital L (Promotion)</w:t>
      </w:r>
    </w:p>
    <w:p w14:paraId="4B4E7D16" w14:textId="77777777"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p>
    <w:p w14:paraId="1D21895D" w14:textId="137FCA45"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r w:rsidRPr="00073680">
        <w:rPr>
          <w:rFonts w:ascii="Times New Roman" w:eastAsia="Aptos" w:hAnsi="Times New Roman" w:cs="Times New Roman"/>
          <w:bCs/>
          <w:iCs/>
          <w:kern w:val="2"/>
          <w:sz w:val="24"/>
          <w:szCs w:val="24"/>
          <w14:ligatures w14:val="standardContextual"/>
        </w:rPr>
        <w:t>F.</w:t>
      </w:r>
      <w:r w:rsidRPr="00073680">
        <w:rPr>
          <w:rFonts w:ascii="Times New Roman" w:eastAsia="Aptos" w:hAnsi="Times New Roman" w:cs="Times New Roman"/>
          <w:b/>
          <w:i/>
          <w:kern w:val="2"/>
          <w:sz w:val="24"/>
          <w:szCs w:val="24"/>
          <w14:ligatures w14:val="standardContextual"/>
        </w:rPr>
        <w:t xml:space="preserve"> </w:t>
      </w:r>
      <w:r w:rsidRPr="00073680">
        <w:rPr>
          <w:rFonts w:ascii="Times New Roman" w:eastAsia="Aptos" w:hAnsi="Times New Roman" w:cs="Times New Roman"/>
          <w:bCs/>
          <w:iCs/>
          <w:kern w:val="2"/>
          <w:sz w:val="24"/>
          <w:szCs w:val="24"/>
          <w14:ligatures w14:val="standardContextual"/>
        </w:rPr>
        <w:t>whereas the EU’s agricultural promotion policy plays a key role in increasing the visibility and competitiveness of high-quality European agri-food products, including animal products</w:t>
      </w:r>
      <w:r w:rsidRPr="00073680">
        <w:rPr>
          <w:rFonts w:ascii="Times New Roman" w:eastAsia="Aptos" w:hAnsi="Times New Roman" w:cs="Times New Roman"/>
          <w:b/>
          <w:i/>
          <w:kern w:val="2"/>
          <w:sz w:val="24"/>
          <w:szCs w:val="24"/>
          <w14:ligatures w14:val="standardContextual"/>
        </w:rPr>
        <w:t>, both on the internal market and internationally; whereas this policy, and the exports to key markets it supports, is an important driver for improving farmers’ revenues and enabling them to further invest in the modernisation of their farms; whereas</w:t>
      </w:r>
      <w:r w:rsidRPr="00073680">
        <w:rPr>
          <w:rFonts w:ascii="Times New Roman" w:eastAsia="Calibri" w:hAnsi="Times New Roman" w:cs="Times New Roman"/>
          <w:b/>
          <w:i/>
          <w:sz w:val="24"/>
          <w:szCs w:val="24"/>
        </w:rPr>
        <w:t xml:space="preserve"> a stable legislative framework  is an essential guarantee for European farmers in their efforts to plan ahead, and to maintain and increase their production potential;</w:t>
      </w:r>
    </w:p>
    <w:p w14:paraId="4377C118" w14:textId="77777777" w:rsidR="00073680" w:rsidRDefault="00073680" w:rsidP="00073680">
      <w:pPr>
        <w:spacing w:after="0" w:line="240" w:lineRule="auto"/>
        <w:jc w:val="both"/>
        <w:rPr>
          <w:rFonts w:ascii="Times New Roman" w:eastAsia="Calibri" w:hAnsi="Times New Roman" w:cs="Times New Roman"/>
          <w:b/>
          <w:i/>
          <w:sz w:val="24"/>
          <w:szCs w:val="24"/>
        </w:rPr>
      </w:pPr>
    </w:p>
    <w:p w14:paraId="5C651A06" w14:textId="77777777" w:rsidR="00196A46" w:rsidRDefault="00196A46" w:rsidP="00073680">
      <w:pPr>
        <w:spacing w:after="0" w:line="240" w:lineRule="auto"/>
        <w:jc w:val="both"/>
        <w:rPr>
          <w:rFonts w:ascii="Times New Roman" w:eastAsia="Calibri" w:hAnsi="Times New Roman" w:cs="Times New Roman"/>
          <w:b/>
          <w:i/>
          <w:sz w:val="24"/>
          <w:szCs w:val="24"/>
        </w:rPr>
      </w:pPr>
    </w:p>
    <w:p w14:paraId="0F6D5800" w14:textId="77777777" w:rsidR="00196A46" w:rsidRDefault="00196A46" w:rsidP="00073680">
      <w:pPr>
        <w:spacing w:after="0" w:line="240" w:lineRule="auto"/>
        <w:jc w:val="both"/>
        <w:rPr>
          <w:rFonts w:ascii="Times New Roman" w:eastAsia="Calibri" w:hAnsi="Times New Roman" w:cs="Times New Roman"/>
          <w:b/>
          <w:i/>
          <w:sz w:val="24"/>
          <w:szCs w:val="24"/>
        </w:rPr>
      </w:pPr>
    </w:p>
    <w:p w14:paraId="50A1932C" w14:textId="77777777" w:rsidR="00196A46" w:rsidRDefault="00196A46" w:rsidP="00073680">
      <w:pPr>
        <w:spacing w:after="0" w:line="240" w:lineRule="auto"/>
        <w:jc w:val="both"/>
        <w:rPr>
          <w:rFonts w:ascii="Times New Roman" w:eastAsia="Calibri" w:hAnsi="Times New Roman" w:cs="Times New Roman"/>
          <w:b/>
          <w:i/>
          <w:sz w:val="24"/>
          <w:szCs w:val="24"/>
        </w:rPr>
      </w:pPr>
    </w:p>
    <w:p w14:paraId="1A4BDDFB" w14:textId="77777777" w:rsidR="00196A46" w:rsidRDefault="00196A46" w:rsidP="00073680">
      <w:pPr>
        <w:spacing w:after="0" w:line="240" w:lineRule="auto"/>
        <w:jc w:val="both"/>
        <w:rPr>
          <w:rFonts w:ascii="Times New Roman" w:eastAsia="Calibri" w:hAnsi="Times New Roman" w:cs="Times New Roman"/>
          <w:b/>
          <w:i/>
          <w:sz w:val="24"/>
          <w:szCs w:val="24"/>
        </w:rPr>
      </w:pPr>
    </w:p>
    <w:p w14:paraId="014B5FF2" w14:textId="77777777" w:rsidR="00196A46" w:rsidRDefault="00196A46" w:rsidP="00073680">
      <w:pPr>
        <w:spacing w:after="0" w:line="240" w:lineRule="auto"/>
        <w:jc w:val="both"/>
        <w:rPr>
          <w:rFonts w:ascii="Times New Roman" w:eastAsia="Calibri" w:hAnsi="Times New Roman" w:cs="Times New Roman"/>
          <w:b/>
          <w:i/>
          <w:sz w:val="24"/>
          <w:szCs w:val="24"/>
        </w:rPr>
      </w:pPr>
    </w:p>
    <w:p w14:paraId="4C898CDC" w14:textId="77777777" w:rsidR="00196A46" w:rsidRPr="00073680" w:rsidRDefault="00196A46" w:rsidP="00073680">
      <w:pPr>
        <w:spacing w:after="0" w:line="240" w:lineRule="auto"/>
        <w:jc w:val="both"/>
        <w:rPr>
          <w:rFonts w:ascii="Times New Roman" w:eastAsia="Calibri" w:hAnsi="Times New Roman" w:cs="Times New Roman"/>
          <w:b/>
          <w:i/>
          <w:sz w:val="24"/>
          <w:szCs w:val="24"/>
        </w:rPr>
      </w:pPr>
    </w:p>
    <w:p w14:paraId="64378EF5" w14:textId="44370F6A" w:rsidR="00073680" w:rsidRP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ptos" w:hAnsi="Times New Roman" w:cs="Times New Roman"/>
          <w:b/>
          <w:kern w:val="2"/>
          <w:sz w:val="24"/>
          <w:szCs w:val="24"/>
          <w14:ligatures w14:val="standardContextual"/>
        </w:rPr>
      </w:pPr>
      <w:r w:rsidRPr="00073680">
        <w:rPr>
          <w:rFonts w:ascii="Times New Roman" w:eastAsia="Aptos" w:hAnsi="Times New Roman" w:cs="Times New Roman"/>
          <w:b/>
          <w:kern w:val="2"/>
          <w:sz w:val="24"/>
          <w:szCs w:val="24"/>
          <w14:ligatures w14:val="standardContextual"/>
        </w:rPr>
        <w:lastRenderedPageBreak/>
        <w:t>COMPROMISE G on recital N (Challenges)</w:t>
      </w:r>
    </w:p>
    <w:p w14:paraId="38CC507E" w14:textId="77777777"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p>
    <w:p w14:paraId="1138C925" w14:textId="35DE9F79" w:rsidR="00073680" w:rsidRPr="00073680" w:rsidRDefault="00073680" w:rsidP="00073680">
      <w:pPr>
        <w:spacing w:after="0" w:line="240" w:lineRule="auto"/>
        <w:jc w:val="both"/>
        <w:rPr>
          <w:rFonts w:ascii="Times New Roman" w:eastAsia="Calibri" w:hAnsi="Times New Roman" w:cs="Times New Roman"/>
          <w:sz w:val="24"/>
          <w:szCs w:val="24"/>
        </w:rPr>
      </w:pPr>
      <w:r w:rsidRPr="00073680">
        <w:rPr>
          <w:rFonts w:ascii="Times New Roman" w:eastAsia="Calibri" w:hAnsi="Times New Roman" w:cs="Times New Roman"/>
          <w:sz w:val="24"/>
          <w:szCs w:val="24"/>
        </w:rPr>
        <w:t>G. whereas livestock farming</w:t>
      </w:r>
      <w:r w:rsidRPr="00073680">
        <w:rPr>
          <w:rFonts w:ascii="Times New Roman" w:eastAsia="Calibri" w:hAnsi="Times New Roman" w:cs="Times New Roman"/>
          <w:b/>
          <w:i/>
          <w:sz w:val="24"/>
          <w:szCs w:val="24"/>
        </w:rPr>
        <w:t xml:space="preserve">, </w:t>
      </w:r>
      <w:proofErr w:type="gramStart"/>
      <w:r w:rsidRPr="00073680">
        <w:rPr>
          <w:rFonts w:ascii="Times New Roman" w:eastAsia="Calibri" w:hAnsi="Times New Roman" w:cs="Times New Roman"/>
          <w:b/>
          <w:i/>
          <w:sz w:val="24"/>
          <w:szCs w:val="24"/>
        </w:rPr>
        <w:t>especially  small</w:t>
      </w:r>
      <w:proofErr w:type="gramEnd"/>
      <w:r w:rsidRPr="00073680">
        <w:rPr>
          <w:rFonts w:ascii="Times New Roman" w:eastAsia="Calibri" w:hAnsi="Times New Roman" w:cs="Times New Roman"/>
          <w:b/>
          <w:i/>
          <w:sz w:val="24"/>
          <w:szCs w:val="24"/>
        </w:rPr>
        <w:t xml:space="preserve"> and medium scale farms,</w:t>
      </w:r>
      <w:r w:rsidRPr="00073680">
        <w:rPr>
          <w:rFonts w:ascii="Times New Roman" w:eastAsia="Calibri" w:hAnsi="Times New Roman" w:cs="Times New Roman"/>
          <w:sz w:val="24"/>
          <w:szCs w:val="24"/>
        </w:rPr>
        <w:t xml:space="preserve"> is currently facing several economic, environmental and social challenges;</w:t>
      </w:r>
    </w:p>
    <w:p w14:paraId="4A893BF9" w14:textId="77777777" w:rsidR="00073680" w:rsidRDefault="00073680" w:rsidP="00073680">
      <w:pPr>
        <w:spacing w:after="0" w:line="240" w:lineRule="auto"/>
        <w:jc w:val="both"/>
        <w:rPr>
          <w:rFonts w:ascii="Times New Roman" w:eastAsia="Calibri" w:hAnsi="Times New Roman" w:cs="Times New Roman"/>
          <w:sz w:val="24"/>
          <w:szCs w:val="24"/>
        </w:rPr>
      </w:pPr>
    </w:p>
    <w:p w14:paraId="0DCEADC1" w14:textId="1D19AE04" w:rsidR="00073680" w:rsidRP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ptos" w:hAnsi="Times New Roman" w:cs="Times New Roman"/>
          <w:b/>
          <w:kern w:val="2"/>
          <w:sz w:val="24"/>
          <w:szCs w:val="24"/>
          <w14:ligatures w14:val="standardContextual"/>
        </w:rPr>
      </w:pPr>
      <w:r w:rsidRPr="00073680">
        <w:rPr>
          <w:rFonts w:ascii="Times New Roman" w:eastAsia="Aptos" w:hAnsi="Times New Roman" w:cs="Times New Roman"/>
          <w:b/>
          <w:kern w:val="2"/>
          <w:sz w:val="24"/>
          <w:szCs w:val="24"/>
          <w14:ligatures w14:val="standardContextual"/>
        </w:rPr>
        <w:t>COMPROMISE H on recital O (Decline in livestock units)</w:t>
      </w:r>
    </w:p>
    <w:p w14:paraId="4CEC86FA" w14:textId="77777777" w:rsidR="00073680" w:rsidRP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ptos" w:hAnsi="Times New Roman" w:cs="Times New Roman"/>
          <w:b/>
          <w:kern w:val="2"/>
          <w:sz w:val="24"/>
          <w:szCs w:val="24"/>
          <w14:ligatures w14:val="standardContextual"/>
        </w:rPr>
      </w:pPr>
    </w:p>
    <w:p w14:paraId="10E909D3" w14:textId="77777777" w:rsidR="00073680" w:rsidRPr="00073680" w:rsidRDefault="00073680" w:rsidP="00073680">
      <w:pPr>
        <w:spacing w:after="0" w:line="240" w:lineRule="auto"/>
        <w:jc w:val="both"/>
        <w:rPr>
          <w:rFonts w:ascii="Times New Roman" w:eastAsia="Calibri" w:hAnsi="Times New Roman" w:cs="Times New Roman"/>
          <w:sz w:val="24"/>
          <w:szCs w:val="24"/>
        </w:rPr>
      </w:pPr>
    </w:p>
    <w:p w14:paraId="572AAAD5" w14:textId="308DFAC3" w:rsidR="00073680" w:rsidRPr="00073680" w:rsidRDefault="00073680" w:rsidP="00073680">
      <w:pPr>
        <w:spacing w:after="0" w:line="240" w:lineRule="auto"/>
        <w:jc w:val="both"/>
        <w:rPr>
          <w:rFonts w:ascii="Times New Roman" w:eastAsia="Calibri" w:hAnsi="Times New Roman" w:cs="Times New Roman"/>
          <w:b/>
          <w:bCs/>
          <w:i/>
          <w:iCs/>
          <w:sz w:val="24"/>
          <w:szCs w:val="24"/>
        </w:rPr>
      </w:pPr>
      <w:r w:rsidRPr="00073680">
        <w:rPr>
          <w:rFonts w:ascii="Times New Roman" w:eastAsia="Calibri" w:hAnsi="Times New Roman" w:cs="Times New Roman"/>
          <w:sz w:val="24"/>
          <w:szCs w:val="24"/>
        </w:rPr>
        <w:t xml:space="preserve">H. whereas, over the past decade, livestock populations have declined, </w:t>
      </w:r>
      <w:r w:rsidRPr="00073680">
        <w:rPr>
          <w:rFonts w:ascii="Times New Roman" w:eastAsia="Calibri" w:hAnsi="Times New Roman" w:cs="Times New Roman"/>
          <w:b/>
          <w:i/>
          <w:sz w:val="24"/>
          <w:szCs w:val="24"/>
        </w:rPr>
        <w:t xml:space="preserve">with Eurostat statistics showing a decline over the period 2014-2024 of 8.1% for pig populations, 8.7% for </w:t>
      </w:r>
      <w:r w:rsidRPr="00073680">
        <w:rPr>
          <w:rFonts w:ascii="Times New Roman" w:eastAsia="Calibri" w:hAnsi="Times New Roman" w:cs="Times New Roman"/>
          <w:sz w:val="24"/>
          <w:szCs w:val="24"/>
        </w:rPr>
        <w:t xml:space="preserve">bovine </w:t>
      </w:r>
      <w:proofErr w:type="gramStart"/>
      <w:r w:rsidRPr="00073680">
        <w:rPr>
          <w:rFonts w:ascii="Times New Roman" w:eastAsia="Calibri" w:hAnsi="Times New Roman" w:cs="Times New Roman"/>
          <w:sz w:val="24"/>
          <w:szCs w:val="24"/>
        </w:rPr>
        <w:t xml:space="preserve">animals </w:t>
      </w:r>
      <w:r w:rsidRPr="00073680">
        <w:rPr>
          <w:rFonts w:ascii="Times New Roman" w:eastAsia="Calibri" w:hAnsi="Times New Roman" w:cs="Times New Roman"/>
          <w:b/>
          <w:i/>
          <w:sz w:val="24"/>
          <w:szCs w:val="24"/>
        </w:rPr>
        <w:t>,</w:t>
      </w:r>
      <w:proofErr w:type="gramEnd"/>
      <w:r w:rsidRPr="00073680">
        <w:rPr>
          <w:rFonts w:ascii="Times New Roman" w:eastAsia="Calibri" w:hAnsi="Times New Roman" w:cs="Times New Roman"/>
          <w:b/>
          <w:i/>
          <w:sz w:val="24"/>
          <w:szCs w:val="24"/>
        </w:rPr>
        <w:t xml:space="preserve"> especially over  the past  four years</w:t>
      </w:r>
      <w:r w:rsidRPr="00073680">
        <w:rPr>
          <w:rFonts w:ascii="Times New Roman" w:eastAsia="Calibri" w:hAnsi="Times New Roman" w:cs="Times New Roman"/>
          <w:sz w:val="24"/>
          <w:szCs w:val="24"/>
        </w:rPr>
        <w:t xml:space="preserve">, </w:t>
      </w:r>
      <w:r w:rsidRPr="00073680">
        <w:rPr>
          <w:rFonts w:ascii="Times New Roman" w:eastAsia="Calibri" w:hAnsi="Times New Roman" w:cs="Times New Roman"/>
          <w:b/>
          <w:i/>
          <w:sz w:val="24"/>
          <w:szCs w:val="24"/>
        </w:rPr>
        <w:t xml:space="preserve">9.4% for </w:t>
      </w:r>
      <w:r w:rsidRPr="00073680">
        <w:rPr>
          <w:rFonts w:ascii="Times New Roman" w:eastAsia="Calibri" w:hAnsi="Times New Roman" w:cs="Times New Roman"/>
          <w:sz w:val="24"/>
          <w:szCs w:val="24"/>
        </w:rPr>
        <w:t>sheep and </w:t>
      </w:r>
      <w:r w:rsidRPr="00073680">
        <w:rPr>
          <w:rFonts w:ascii="Times New Roman" w:eastAsia="Calibri" w:hAnsi="Times New Roman" w:cs="Times New Roman"/>
          <w:b/>
          <w:i/>
          <w:sz w:val="24"/>
          <w:szCs w:val="24"/>
        </w:rPr>
        <w:t xml:space="preserve">16.3 % for goats; whereas the only </w:t>
      </w:r>
      <w:r w:rsidRPr="00073680">
        <w:rPr>
          <w:rFonts w:ascii="Times New Roman" w:eastAsia="Calibri" w:hAnsi="Times New Roman" w:cs="Times New Roman"/>
          <w:b/>
          <w:bCs/>
          <w:i/>
          <w:iCs/>
          <w:sz w:val="24"/>
          <w:szCs w:val="24"/>
        </w:rPr>
        <w:t>exception is the  poultry sector, where numbers have increased;</w:t>
      </w:r>
    </w:p>
    <w:p w14:paraId="1AE89CA6" w14:textId="77777777"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p>
    <w:p w14:paraId="68CE5C07" w14:textId="7F6C1D5E" w:rsid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r w:rsidRPr="00073680">
        <w:rPr>
          <w:rFonts w:ascii="Times New Roman" w:eastAsia="Aptos" w:hAnsi="Times New Roman" w:cs="Times New Roman"/>
          <w:b/>
          <w:i/>
          <w:kern w:val="2"/>
          <w:sz w:val="24"/>
          <w:szCs w:val="24"/>
          <w14:ligatures w14:val="standardContextual"/>
        </w:rPr>
        <w:t xml:space="preserve">Ha. whereas the Commission underlines, in its Vision for Agriculture and Food, the need for a long-term vision for this sector and launched a workstream on livestock that explores policy pathways for a competitive and sustainable livestock sector in the </w:t>
      </w:r>
      <w:proofErr w:type="gramStart"/>
      <w:r w:rsidRPr="00073680">
        <w:rPr>
          <w:rFonts w:ascii="Times New Roman" w:eastAsia="Aptos" w:hAnsi="Times New Roman" w:cs="Times New Roman"/>
          <w:b/>
          <w:i/>
          <w:kern w:val="2"/>
          <w:sz w:val="24"/>
          <w:szCs w:val="24"/>
          <w14:ligatures w14:val="standardContextual"/>
        </w:rPr>
        <w:t>EU;</w:t>
      </w:r>
      <w:proofErr w:type="gramEnd"/>
    </w:p>
    <w:p w14:paraId="05D6386E" w14:textId="77777777" w:rsid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p>
    <w:p w14:paraId="48C539AF" w14:textId="4CA09B06" w:rsidR="00073680" w:rsidRP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ptos" w:hAnsi="Times New Roman" w:cs="Times New Roman"/>
          <w:b/>
          <w:kern w:val="2"/>
          <w:sz w:val="24"/>
          <w:szCs w:val="24"/>
          <w14:ligatures w14:val="standardContextual"/>
        </w:rPr>
      </w:pPr>
      <w:r w:rsidRPr="00073680">
        <w:rPr>
          <w:rFonts w:ascii="Times New Roman" w:eastAsia="Aptos" w:hAnsi="Times New Roman" w:cs="Times New Roman"/>
          <w:b/>
          <w:kern w:val="2"/>
          <w:sz w:val="24"/>
          <w:szCs w:val="24"/>
          <w14:ligatures w14:val="standardContextual"/>
        </w:rPr>
        <w:t>COMPROMISE I on recital P (Diets)</w:t>
      </w:r>
    </w:p>
    <w:p w14:paraId="5142D6F3" w14:textId="77777777" w:rsidR="00073680" w:rsidRP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ptos" w:hAnsi="Times New Roman" w:cs="Times New Roman"/>
          <w:b/>
          <w:kern w:val="2"/>
          <w:sz w:val="24"/>
          <w:szCs w:val="24"/>
          <w14:ligatures w14:val="standardContextual"/>
        </w:rPr>
      </w:pPr>
    </w:p>
    <w:p w14:paraId="4040BD02" w14:textId="77777777"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p>
    <w:p w14:paraId="0E9FC8D3" w14:textId="55B85349"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r w:rsidRPr="00073680">
        <w:rPr>
          <w:rFonts w:ascii="Times New Roman" w:eastAsia="Aptos" w:hAnsi="Times New Roman" w:cs="Times New Roman"/>
          <w:bCs/>
          <w:iCs/>
          <w:kern w:val="2"/>
          <w:sz w:val="24"/>
          <w:szCs w:val="24"/>
          <w14:ligatures w14:val="standardContextual"/>
        </w:rPr>
        <w:t>I.</w:t>
      </w:r>
      <w:r w:rsidRPr="00073680">
        <w:rPr>
          <w:rFonts w:ascii="Times New Roman" w:eastAsia="Aptos" w:hAnsi="Times New Roman" w:cs="Times New Roman"/>
          <w:b/>
          <w:i/>
          <w:kern w:val="2"/>
          <w:sz w:val="24"/>
          <w:szCs w:val="24"/>
          <w14:ligatures w14:val="standardContextual"/>
        </w:rPr>
        <w:t xml:space="preserve"> </w:t>
      </w:r>
      <w:r w:rsidRPr="00073680">
        <w:rPr>
          <w:rFonts w:ascii="Times New Roman" w:eastAsia="Aptos" w:hAnsi="Times New Roman" w:cs="Times New Roman"/>
          <w:bCs/>
          <w:iCs/>
          <w:kern w:val="2"/>
          <w:sz w:val="24"/>
          <w:szCs w:val="24"/>
          <w14:ligatures w14:val="standardContextual"/>
        </w:rPr>
        <w:t>whereas animal products contribute to a balanced and nutritious diet</w:t>
      </w:r>
      <w:r w:rsidRPr="00073680">
        <w:rPr>
          <w:rFonts w:ascii="Times New Roman" w:eastAsia="Calibri" w:hAnsi="Times New Roman" w:cs="Times New Roman"/>
          <w:b/>
          <w:i/>
          <w:sz w:val="24"/>
          <w:szCs w:val="24"/>
        </w:rPr>
        <w:t xml:space="preserve"> when consumed in accordance with WHO guidelines </w:t>
      </w:r>
      <w:r w:rsidRPr="00073680">
        <w:rPr>
          <w:rFonts w:ascii="Times New Roman" w:eastAsia="Aptos" w:hAnsi="Times New Roman" w:cs="Times New Roman"/>
          <w:bCs/>
          <w:iCs/>
          <w:kern w:val="2"/>
          <w:sz w:val="24"/>
          <w:szCs w:val="24"/>
          <w14:ligatures w14:val="standardContextual"/>
        </w:rPr>
        <w:t xml:space="preserve">by providing a stable source of essential nutrients, such as high-quality proteins, vitamins and </w:t>
      </w:r>
      <w:proofErr w:type="gramStart"/>
      <w:r w:rsidRPr="00073680">
        <w:rPr>
          <w:rFonts w:ascii="Times New Roman" w:eastAsia="Aptos" w:hAnsi="Times New Roman" w:cs="Times New Roman"/>
          <w:bCs/>
          <w:iCs/>
          <w:kern w:val="2"/>
          <w:sz w:val="24"/>
          <w:szCs w:val="24"/>
          <w14:ligatures w14:val="standardContextual"/>
        </w:rPr>
        <w:t>minerals;</w:t>
      </w:r>
      <w:proofErr w:type="gramEnd"/>
    </w:p>
    <w:p w14:paraId="22E80AFD" w14:textId="77777777"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p>
    <w:p w14:paraId="3AFA5890" w14:textId="5A7F8B36" w:rsidR="00073680" w:rsidRP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ptos" w:hAnsi="Times New Roman" w:cs="Times New Roman"/>
          <w:b/>
          <w:kern w:val="2"/>
          <w:sz w:val="24"/>
          <w:szCs w:val="24"/>
          <w14:ligatures w14:val="standardContextual"/>
        </w:rPr>
      </w:pPr>
      <w:r w:rsidRPr="00073680">
        <w:rPr>
          <w:rFonts w:ascii="Times New Roman" w:eastAsia="Aptos" w:hAnsi="Times New Roman" w:cs="Times New Roman"/>
          <w:b/>
          <w:kern w:val="2"/>
          <w:sz w:val="24"/>
          <w:szCs w:val="24"/>
          <w14:ligatures w14:val="standardContextual"/>
        </w:rPr>
        <w:t>COMPROMISE J on recital Q (Proteins consumption and diversification)</w:t>
      </w:r>
    </w:p>
    <w:p w14:paraId="7C172838" w14:textId="77777777"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p>
    <w:p w14:paraId="1F6EDCD0" w14:textId="195433E7" w:rsidR="00073680" w:rsidRPr="00073680" w:rsidRDefault="00073680" w:rsidP="00073680">
      <w:pPr>
        <w:spacing w:after="0" w:line="240" w:lineRule="auto"/>
        <w:jc w:val="both"/>
        <w:rPr>
          <w:rFonts w:ascii="Times New Roman" w:eastAsia="Calibri" w:hAnsi="Times New Roman" w:cs="Times New Roman"/>
          <w:bCs/>
          <w:iCs/>
          <w:sz w:val="24"/>
          <w:szCs w:val="24"/>
        </w:rPr>
      </w:pPr>
      <w:r w:rsidRPr="00073680">
        <w:rPr>
          <w:rFonts w:ascii="Times New Roman" w:eastAsia="Aptos" w:hAnsi="Times New Roman" w:cs="Times New Roman"/>
          <w:bCs/>
          <w:iCs/>
          <w:kern w:val="2"/>
          <w:sz w:val="24"/>
          <w:szCs w:val="24"/>
          <w14:ligatures w14:val="standardContextual"/>
        </w:rPr>
        <w:t>J.</w:t>
      </w:r>
      <w:r w:rsidRPr="00073680">
        <w:rPr>
          <w:rFonts w:ascii="Times New Roman" w:eastAsia="Aptos" w:hAnsi="Times New Roman" w:cs="Times New Roman"/>
          <w:b/>
          <w:i/>
          <w:kern w:val="2"/>
          <w:sz w:val="24"/>
          <w:szCs w:val="24"/>
          <w14:ligatures w14:val="standardContextual"/>
        </w:rPr>
        <w:t xml:space="preserve"> </w:t>
      </w:r>
      <w:r w:rsidRPr="00073680">
        <w:rPr>
          <w:rFonts w:ascii="Times New Roman" w:eastAsia="Calibri" w:hAnsi="Times New Roman" w:cs="Times New Roman"/>
          <w:sz w:val="24"/>
          <w:szCs w:val="24"/>
        </w:rPr>
        <w:t xml:space="preserve">whereas over the next 30 years, global animal protein consumption is expected to grow, which, combined with an increase in the world’s population, will result in a significant rise in </w:t>
      </w:r>
      <w:r w:rsidRPr="00073680">
        <w:rPr>
          <w:rFonts w:ascii="Times New Roman" w:eastAsia="Calibri" w:hAnsi="Times New Roman" w:cs="Times New Roman"/>
          <w:b/>
          <w:i/>
          <w:sz w:val="24"/>
          <w:szCs w:val="24"/>
        </w:rPr>
        <w:t>demand</w:t>
      </w:r>
      <w:r w:rsidRPr="00073680">
        <w:rPr>
          <w:rFonts w:ascii="Times New Roman" w:eastAsia="Calibri" w:hAnsi="Times New Roman" w:cs="Times New Roman"/>
          <w:sz w:val="24"/>
          <w:szCs w:val="24"/>
        </w:rPr>
        <w:t xml:space="preserve"> levels, and, whereas, </w:t>
      </w:r>
      <w:r w:rsidRPr="00073680">
        <w:rPr>
          <w:rFonts w:ascii="Times New Roman" w:eastAsia="Aptos" w:hAnsi="Times New Roman" w:cs="Times New Roman"/>
          <w:b/>
          <w:i/>
          <w:kern w:val="2"/>
          <w:sz w:val="24"/>
          <w:szCs w:val="24"/>
          <w14:ligatures w14:val="standardContextual"/>
        </w:rPr>
        <w:t xml:space="preserve"> </w:t>
      </w:r>
      <w:r w:rsidRPr="00073680">
        <w:rPr>
          <w:rFonts w:ascii="Times New Roman" w:eastAsia="Calibri" w:hAnsi="Times New Roman" w:cs="Times New Roman"/>
          <w:b/>
          <w:i/>
          <w:sz w:val="24"/>
          <w:szCs w:val="24"/>
        </w:rPr>
        <w:t xml:space="preserve">EU livestock production, as an essential source of high-quality, locally-produced protein, should be recognised as a strategic pillar for strengthening the Union’s protein sovereignty and contributing to economic resilience, strategic autonomy and social responsibility; whereas it is essential </w:t>
      </w:r>
      <w:r w:rsidRPr="00073680">
        <w:rPr>
          <w:rFonts w:ascii="Times New Roman" w:eastAsia="Aptos" w:hAnsi="Times New Roman" w:cs="Times New Roman"/>
          <w:b/>
          <w:i/>
          <w:kern w:val="2"/>
          <w:sz w:val="24"/>
          <w:szCs w:val="24"/>
          <w14:ligatures w14:val="standardContextual"/>
        </w:rPr>
        <w:t>that the EU, which is among the most efficient producers of animal protein in terms of greenhouse gas emissions, preserves its ability to produce animal protein sustainably, as a decline in domestic production or shifting it to regions with less efficient systems would likely lead to higher global greenhouse gas emissions;</w:t>
      </w:r>
    </w:p>
    <w:p w14:paraId="7B19E3C3" w14:textId="77777777"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p>
    <w:p w14:paraId="2B43A5A1" w14:textId="39DD4DDA" w:rsidR="00073680" w:rsidRPr="00073680" w:rsidRDefault="00073680" w:rsidP="00073680">
      <w:pPr>
        <w:spacing w:after="0" w:line="240" w:lineRule="auto"/>
        <w:jc w:val="both"/>
        <w:rPr>
          <w:rFonts w:ascii="Times New Roman" w:eastAsia="Calibri" w:hAnsi="Times New Roman" w:cs="Times New Roman"/>
          <w:b/>
          <w:i/>
          <w:sz w:val="24"/>
          <w:szCs w:val="24"/>
        </w:rPr>
      </w:pPr>
      <w:r w:rsidRPr="00073680">
        <w:rPr>
          <w:rFonts w:ascii="Times New Roman" w:eastAsia="Calibri" w:hAnsi="Times New Roman" w:cs="Times New Roman"/>
          <w:b/>
          <w:bCs/>
          <w:i/>
          <w:iCs/>
          <w:sz w:val="24"/>
          <w:szCs w:val="24"/>
        </w:rPr>
        <w:t>Ja.</w:t>
      </w:r>
      <w:r w:rsidRPr="00073680">
        <w:rPr>
          <w:rFonts w:ascii="Times New Roman" w:eastAsia="Calibri" w:hAnsi="Times New Roman" w:cs="Times New Roman"/>
          <w:sz w:val="24"/>
          <w:szCs w:val="24"/>
        </w:rPr>
        <w:t xml:space="preserve"> </w:t>
      </w:r>
      <w:r w:rsidRPr="00073680">
        <w:rPr>
          <w:rFonts w:ascii="Times New Roman" w:eastAsia="Calibri" w:hAnsi="Times New Roman" w:cs="Times New Roman"/>
          <w:b/>
          <w:i/>
          <w:sz w:val="24"/>
          <w:szCs w:val="24"/>
        </w:rPr>
        <w:t xml:space="preserve">whereas, according to the European Commission, the EU is only 75 % self-sufficient in crude protein sources and remains dependent on imports for more than 70 % of vegetable protein, such as soybean meal and other oilseed products, which leaves the European farming sector exposed to significant vulnerabilities, including geopolitical instability, trade restrictions and disturbances in the supply </w:t>
      </w:r>
      <w:proofErr w:type="gramStart"/>
      <w:r w:rsidRPr="00073680">
        <w:rPr>
          <w:rFonts w:ascii="Times New Roman" w:eastAsia="Calibri" w:hAnsi="Times New Roman" w:cs="Times New Roman"/>
          <w:b/>
          <w:i/>
          <w:sz w:val="24"/>
          <w:szCs w:val="24"/>
        </w:rPr>
        <w:t>chain;</w:t>
      </w:r>
      <w:proofErr w:type="gramEnd"/>
    </w:p>
    <w:p w14:paraId="75EB65B5" w14:textId="77777777" w:rsidR="00073680" w:rsidRPr="00073680" w:rsidRDefault="00073680" w:rsidP="00073680">
      <w:pPr>
        <w:spacing w:after="0" w:line="240" w:lineRule="auto"/>
        <w:jc w:val="both"/>
        <w:rPr>
          <w:rFonts w:ascii="Times New Roman" w:eastAsia="Calibri" w:hAnsi="Times New Roman" w:cs="Times New Roman"/>
          <w:b/>
          <w:i/>
          <w:sz w:val="24"/>
          <w:szCs w:val="24"/>
        </w:rPr>
      </w:pPr>
    </w:p>
    <w:p w14:paraId="62A9B7A1" w14:textId="1DC7D598" w:rsidR="00073680" w:rsidRP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ptos" w:hAnsi="Times New Roman" w:cs="Times New Roman"/>
          <w:b/>
          <w:kern w:val="2"/>
          <w:sz w:val="24"/>
          <w:szCs w:val="24"/>
          <w14:ligatures w14:val="standardContextual"/>
        </w:rPr>
      </w:pPr>
      <w:r w:rsidRPr="00073680">
        <w:rPr>
          <w:rFonts w:ascii="Times New Roman" w:eastAsia="Aptos" w:hAnsi="Times New Roman" w:cs="Times New Roman"/>
          <w:b/>
          <w:kern w:val="2"/>
          <w:sz w:val="24"/>
          <w:szCs w:val="24"/>
          <w14:ligatures w14:val="standardContextual"/>
        </w:rPr>
        <w:t>COMPROMISE K on recital R (Decrease in livestock producers’ numbers)</w:t>
      </w:r>
    </w:p>
    <w:p w14:paraId="23F68477" w14:textId="77777777" w:rsidR="00073680" w:rsidRP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ptos" w:hAnsi="Times New Roman" w:cs="Times New Roman"/>
          <w:b/>
          <w:kern w:val="2"/>
          <w:sz w:val="24"/>
          <w:szCs w:val="24"/>
          <w14:ligatures w14:val="standardContextual"/>
        </w:rPr>
      </w:pPr>
    </w:p>
    <w:p w14:paraId="1528D4D1" w14:textId="77777777"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p>
    <w:p w14:paraId="5A790EDF" w14:textId="6598AF2D" w:rsidR="00073680" w:rsidRPr="00073680" w:rsidRDefault="00073680" w:rsidP="00073680">
      <w:pPr>
        <w:spacing w:after="0" w:line="240" w:lineRule="auto"/>
        <w:jc w:val="both"/>
        <w:rPr>
          <w:rFonts w:ascii="Times New Roman" w:eastAsia="Aptos" w:hAnsi="Times New Roman" w:cs="Times New Roman"/>
          <w:bCs/>
          <w:i/>
          <w:kern w:val="2"/>
          <w:sz w:val="24"/>
          <w:szCs w:val="24"/>
          <w14:ligatures w14:val="standardContextual"/>
        </w:rPr>
      </w:pPr>
      <w:r w:rsidRPr="00073680">
        <w:rPr>
          <w:rFonts w:ascii="Times New Roman" w:eastAsia="Aptos" w:hAnsi="Times New Roman" w:cs="Times New Roman"/>
          <w:bCs/>
          <w:iCs/>
          <w:kern w:val="2"/>
          <w:sz w:val="24"/>
          <w:szCs w:val="24"/>
          <w14:ligatures w14:val="standardContextual"/>
        </w:rPr>
        <w:t xml:space="preserve">K. whereas the number of livestock farmers in the European Union is decreasing rapidly due to economic difficulties, especially linked to </w:t>
      </w:r>
      <w:r w:rsidRPr="00073680">
        <w:rPr>
          <w:rFonts w:ascii="Times New Roman" w:eastAsia="Aptos" w:hAnsi="Times New Roman" w:cs="Times New Roman"/>
          <w:b/>
          <w:i/>
          <w:kern w:val="2"/>
          <w:sz w:val="24"/>
          <w:szCs w:val="24"/>
          <w14:ligatures w14:val="standardContextual"/>
        </w:rPr>
        <w:t xml:space="preserve">limited profitability, </w:t>
      </w:r>
      <w:r w:rsidRPr="00073680">
        <w:rPr>
          <w:rFonts w:ascii="Times New Roman" w:eastAsia="Aptos" w:hAnsi="Times New Roman" w:cs="Times New Roman"/>
          <w:bCs/>
          <w:iCs/>
          <w:kern w:val="2"/>
          <w:sz w:val="24"/>
          <w:szCs w:val="24"/>
          <w14:ligatures w14:val="standardContextual"/>
        </w:rPr>
        <w:t xml:space="preserve">lack of attractiveness </w:t>
      </w:r>
      <w:r w:rsidRPr="00073680">
        <w:rPr>
          <w:rFonts w:ascii="Times New Roman" w:eastAsia="Aptos" w:hAnsi="Times New Roman" w:cs="Times New Roman"/>
          <w:b/>
          <w:i/>
          <w:kern w:val="2"/>
          <w:sz w:val="24"/>
          <w:szCs w:val="24"/>
          <w14:ligatures w14:val="standardContextual"/>
        </w:rPr>
        <w:t xml:space="preserve">of the sector, </w:t>
      </w:r>
      <w:r w:rsidRPr="00073680">
        <w:rPr>
          <w:rFonts w:ascii="Times New Roman" w:eastAsia="Calibri" w:hAnsi="Times New Roman" w:cs="Times New Roman"/>
          <w:b/>
          <w:i/>
          <w:sz w:val="24"/>
          <w:szCs w:val="24"/>
        </w:rPr>
        <w:t>the challenges posed by the spread of vector-borne and other animal diseases</w:t>
      </w:r>
      <w:r w:rsidRPr="00073680">
        <w:rPr>
          <w:rFonts w:ascii="Times New Roman" w:eastAsia="Aptos" w:hAnsi="Times New Roman" w:cs="Times New Roman"/>
          <w:bCs/>
          <w:iCs/>
          <w:kern w:val="2"/>
          <w:sz w:val="24"/>
          <w:szCs w:val="24"/>
          <w14:ligatures w14:val="standardContextual"/>
        </w:rPr>
        <w:t xml:space="preserve"> and a </w:t>
      </w:r>
      <w:r w:rsidRPr="00073680">
        <w:rPr>
          <w:rFonts w:ascii="Times New Roman" w:eastAsia="Aptos" w:hAnsi="Times New Roman" w:cs="Times New Roman"/>
          <w:bCs/>
          <w:iCs/>
          <w:kern w:val="2"/>
          <w:sz w:val="24"/>
          <w:szCs w:val="24"/>
          <w14:ligatures w14:val="standardContextual"/>
        </w:rPr>
        <w:lastRenderedPageBreak/>
        <w:t xml:space="preserve">major lack of </w:t>
      </w:r>
      <w:r w:rsidRPr="00073680">
        <w:rPr>
          <w:rFonts w:ascii="Times New Roman" w:eastAsia="Aptos" w:hAnsi="Times New Roman" w:cs="Times New Roman"/>
          <w:b/>
          <w:iCs/>
          <w:kern w:val="2"/>
          <w:sz w:val="24"/>
          <w:szCs w:val="24"/>
          <w14:ligatures w14:val="standardContextual"/>
        </w:rPr>
        <w:t xml:space="preserve"> </w:t>
      </w:r>
      <w:r w:rsidRPr="00073680">
        <w:rPr>
          <w:rFonts w:ascii="Times New Roman" w:eastAsia="Aptos" w:hAnsi="Times New Roman" w:cs="Times New Roman"/>
          <w:bCs/>
          <w:iCs/>
          <w:kern w:val="2"/>
          <w:sz w:val="24"/>
          <w:szCs w:val="24"/>
          <w14:ligatures w14:val="standardContextual"/>
        </w:rPr>
        <w:t xml:space="preserve">generational </w:t>
      </w:r>
      <w:proofErr w:type="spellStart"/>
      <w:r w:rsidRPr="00073680">
        <w:rPr>
          <w:rFonts w:ascii="Times New Roman" w:eastAsia="Aptos" w:hAnsi="Times New Roman" w:cs="Times New Roman"/>
          <w:bCs/>
          <w:iCs/>
          <w:kern w:val="2"/>
          <w:sz w:val="24"/>
          <w:szCs w:val="24"/>
          <w14:ligatures w14:val="standardContextual"/>
        </w:rPr>
        <w:t>renewa,</w:t>
      </w:r>
      <w:r w:rsidRPr="00073680">
        <w:rPr>
          <w:rFonts w:ascii="Times New Roman" w:eastAsia="Aptos" w:hAnsi="Times New Roman" w:cs="Times New Roman"/>
          <w:b/>
          <w:i/>
          <w:kern w:val="2"/>
          <w:sz w:val="24"/>
          <w:szCs w:val="24"/>
          <w14:ligatures w14:val="standardContextual"/>
        </w:rPr>
        <w:t>whereas</w:t>
      </w:r>
      <w:proofErr w:type="spellEnd"/>
      <w:r w:rsidRPr="00073680">
        <w:rPr>
          <w:rFonts w:ascii="Times New Roman" w:eastAsia="Aptos" w:hAnsi="Times New Roman" w:cs="Times New Roman"/>
          <w:b/>
          <w:i/>
          <w:kern w:val="2"/>
          <w:sz w:val="24"/>
          <w:szCs w:val="24"/>
          <w14:ligatures w14:val="standardContextual"/>
        </w:rPr>
        <w:t xml:space="preserve"> the EU faces a critical lack of veterinarians specialised in farm </w:t>
      </w:r>
      <w:proofErr w:type="spellStart"/>
      <w:r w:rsidRPr="00073680">
        <w:rPr>
          <w:rFonts w:ascii="Times New Roman" w:eastAsia="Aptos" w:hAnsi="Times New Roman" w:cs="Times New Roman"/>
          <w:b/>
          <w:i/>
          <w:kern w:val="2"/>
          <w:sz w:val="24"/>
          <w:szCs w:val="24"/>
          <w14:ligatures w14:val="standardContextual"/>
        </w:rPr>
        <w:t>animals;whereas</w:t>
      </w:r>
      <w:proofErr w:type="spellEnd"/>
      <w:r w:rsidRPr="00073680">
        <w:rPr>
          <w:rFonts w:ascii="Times New Roman" w:eastAsia="Aptos" w:hAnsi="Times New Roman" w:cs="Times New Roman"/>
          <w:b/>
          <w:i/>
          <w:kern w:val="2"/>
          <w:sz w:val="24"/>
          <w:szCs w:val="24"/>
          <w14:ligatures w14:val="standardContextual"/>
        </w:rPr>
        <w:t xml:space="preserve"> the abandonment of livestock production by farmers is also often linked to a concentration of production on large farms and pressure from neighbours not involved in the agricultural sector and their protests about the 'nuisances' inherent to livestock and agricultural production, such as odours, noise and dust;</w:t>
      </w:r>
    </w:p>
    <w:p w14:paraId="404E28BF" w14:textId="77777777" w:rsidR="002417CB" w:rsidRDefault="002417CB" w:rsidP="00073680">
      <w:pPr>
        <w:spacing w:after="0" w:line="240" w:lineRule="auto"/>
        <w:jc w:val="both"/>
        <w:rPr>
          <w:rFonts w:ascii="Times New Roman" w:eastAsia="Aptos" w:hAnsi="Times New Roman" w:cs="Times New Roman"/>
          <w:b/>
          <w:i/>
          <w:kern w:val="2"/>
          <w:sz w:val="24"/>
          <w:szCs w:val="24"/>
          <w14:ligatures w14:val="standardContextual"/>
        </w:rPr>
      </w:pPr>
    </w:p>
    <w:p w14:paraId="33BB2BC4" w14:textId="26C33FE5"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r w:rsidRPr="00073680">
        <w:rPr>
          <w:rFonts w:ascii="Times New Roman" w:eastAsia="Aptos" w:hAnsi="Times New Roman" w:cs="Times New Roman"/>
          <w:b/>
          <w:i/>
          <w:kern w:val="2"/>
          <w:sz w:val="24"/>
          <w:szCs w:val="24"/>
          <w14:ligatures w14:val="standardContextual"/>
        </w:rPr>
        <w:t xml:space="preserve">Ka. whereas, in this connection, it is essential to improve the sector’s attractiveness through income support, streamlined bureaucracy, specific incentives and improved living conditions in rural areas to ensure livestock farming is viable and helps guarantee the European Union’s territorial </w:t>
      </w:r>
      <w:proofErr w:type="gramStart"/>
      <w:r w:rsidRPr="00073680">
        <w:rPr>
          <w:rFonts w:ascii="Times New Roman" w:eastAsia="Aptos" w:hAnsi="Times New Roman" w:cs="Times New Roman"/>
          <w:b/>
          <w:i/>
          <w:kern w:val="2"/>
          <w:sz w:val="24"/>
          <w:szCs w:val="24"/>
          <w14:ligatures w14:val="standardContextual"/>
        </w:rPr>
        <w:t>cohesion;</w:t>
      </w:r>
      <w:proofErr w:type="gramEnd"/>
    </w:p>
    <w:p w14:paraId="2E8AC191" w14:textId="77777777"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p>
    <w:p w14:paraId="1C309678" w14:textId="00241B8F"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proofErr w:type="spellStart"/>
      <w:r w:rsidRPr="00073680">
        <w:rPr>
          <w:rFonts w:ascii="Times New Roman" w:eastAsia="Aptos" w:hAnsi="Times New Roman" w:cs="Times New Roman"/>
          <w:b/>
          <w:i/>
          <w:kern w:val="2"/>
          <w:sz w:val="24"/>
          <w:szCs w:val="24"/>
          <w14:ligatures w14:val="standardContextual"/>
        </w:rPr>
        <w:t>Kb</w:t>
      </w:r>
      <w:proofErr w:type="spellEnd"/>
      <w:r w:rsidRPr="00073680">
        <w:rPr>
          <w:rFonts w:ascii="Times New Roman" w:eastAsia="Aptos" w:hAnsi="Times New Roman" w:cs="Times New Roman"/>
          <w:b/>
          <w:i/>
          <w:kern w:val="2"/>
          <w:sz w:val="24"/>
          <w:szCs w:val="24"/>
          <w14:ligatures w14:val="standardContextual"/>
        </w:rPr>
        <w:t xml:space="preserve">. whereas one of the main challenges for the European livestock sector is the lack of inclusion of young people and new farmers, as well as labour shortages; whereas it is therefore necessary to </w:t>
      </w:r>
      <w:r w:rsidRPr="00073680">
        <w:rPr>
          <w:rFonts w:ascii="Times New Roman" w:eastAsia="Calibri" w:hAnsi="Times New Roman" w:cs="Times New Roman"/>
          <w:b/>
          <w:i/>
          <w:sz w:val="24"/>
          <w:szCs w:val="24"/>
        </w:rPr>
        <w:t xml:space="preserve">facilitate the establishment and takeover of farms by offering targeted start-up aid, while combating over-indebtedness among livestock </w:t>
      </w:r>
      <w:proofErr w:type="gramStart"/>
      <w:r w:rsidRPr="00073680">
        <w:rPr>
          <w:rFonts w:ascii="Times New Roman" w:eastAsia="Calibri" w:hAnsi="Times New Roman" w:cs="Times New Roman"/>
          <w:b/>
          <w:i/>
          <w:sz w:val="24"/>
          <w:szCs w:val="24"/>
        </w:rPr>
        <w:t>farmers</w:t>
      </w:r>
      <w:r w:rsidRPr="00073680">
        <w:rPr>
          <w:rFonts w:ascii="Times New Roman" w:eastAsia="Aptos" w:hAnsi="Times New Roman" w:cs="Times New Roman"/>
          <w:b/>
          <w:i/>
          <w:kern w:val="2"/>
          <w:sz w:val="24"/>
          <w:szCs w:val="24"/>
          <w14:ligatures w14:val="standardContextual"/>
        </w:rPr>
        <w:t>;</w:t>
      </w:r>
      <w:proofErr w:type="gramEnd"/>
      <w:r w:rsidRPr="00073680">
        <w:rPr>
          <w:rFonts w:ascii="Times New Roman" w:eastAsia="Aptos" w:hAnsi="Times New Roman" w:cs="Times New Roman"/>
          <w:b/>
          <w:i/>
          <w:kern w:val="2"/>
          <w:sz w:val="24"/>
          <w:szCs w:val="24"/>
          <w14:ligatures w14:val="standardContextual"/>
        </w:rPr>
        <w:t xml:space="preserve"> whereas farm </w:t>
      </w:r>
      <w:proofErr w:type="spellStart"/>
      <w:r w:rsidRPr="00073680">
        <w:rPr>
          <w:rFonts w:ascii="Times New Roman" w:eastAsia="Aptos" w:hAnsi="Times New Roman" w:cs="Times New Roman"/>
          <w:b/>
          <w:i/>
          <w:kern w:val="2"/>
          <w:sz w:val="24"/>
          <w:szCs w:val="24"/>
          <w14:ligatures w14:val="standardContextual"/>
        </w:rPr>
        <w:t>incomeis</w:t>
      </w:r>
      <w:proofErr w:type="spellEnd"/>
      <w:r w:rsidRPr="00073680">
        <w:rPr>
          <w:rFonts w:ascii="Times New Roman" w:eastAsia="Aptos" w:hAnsi="Times New Roman" w:cs="Times New Roman"/>
          <w:b/>
          <w:i/>
          <w:kern w:val="2"/>
          <w:sz w:val="24"/>
          <w:szCs w:val="24"/>
          <w14:ligatures w14:val="standardContextual"/>
        </w:rPr>
        <w:t xml:space="preserve"> not enough to attract skilled labour to the sector;</w:t>
      </w:r>
    </w:p>
    <w:p w14:paraId="0F093551" w14:textId="77777777"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p>
    <w:p w14:paraId="6F4F0EFC" w14:textId="60FADDF6" w:rsidR="00073680" w:rsidRPr="00073680" w:rsidRDefault="00073680" w:rsidP="00073680">
      <w:pPr>
        <w:spacing w:after="0" w:line="240" w:lineRule="auto"/>
        <w:jc w:val="both"/>
        <w:rPr>
          <w:rFonts w:ascii="Times New Roman" w:eastAsia="Calibri" w:hAnsi="Times New Roman" w:cs="Times New Roman"/>
          <w:b/>
          <w:i/>
          <w:sz w:val="24"/>
          <w:szCs w:val="24"/>
        </w:rPr>
      </w:pPr>
      <w:r w:rsidRPr="00073680">
        <w:rPr>
          <w:rFonts w:ascii="Times New Roman" w:eastAsia="Calibri" w:hAnsi="Times New Roman" w:cs="Times New Roman"/>
          <w:b/>
          <w:i/>
          <w:sz w:val="24"/>
          <w:szCs w:val="24"/>
        </w:rPr>
        <w:t xml:space="preserve">Kc. whereas more women are working in the EU livestock sector and their active participation should be supported and promoted and their contribution should be better </w:t>
      </w:r>
      <w:proofErr w:type="gramStart"/>
      <w:r w:rsidRPr="00073680">
        <w:rPr>
          <w:rFonts w:ascii="Times New Roman" w:eastAsia="Calibri" w:hAnsi="Times New Roman" w:cs="Times New Roman"/>
          <w:b/>
          <w:i/>
          <w:sz w:val="24"/>
          <w:szCs w:val="24"/>
        </w:rPr>
        <w:t>recognised;</w:t>
      </w:r>
      <w:proofErr w:type="gramEnd"/>
    </w:p>
    <w:p w14:paraId="46FEB9FB" w14:textId="77777777" w:rsidR="00073680" w:rsidRPr="00073680" w:rsidRDefault="00073680" w:rsidP="00073680">
      <w:pPr>
        <w:spacing w:after="0" w:line="240" w:lineRule="auto"/>
        <w:jc w:val="both"/>
        <w:rPr>
          <w:rFonts w:ascii="Times New Roman" w:eastAsia="Calibri" w:hAnsi="Times New Roman" w:cs="Times New Roman"/>
          <w:b/>
          <w:i/>
          <w:sz w:val="24"/>
          <w:szCs w:val="24"/>
        </w:rPr>
      </w:pPr>
    </w:p>
    <w:p w14:paraId="3531A355" w14:textId="226AF1A7" w:rsidR="00073680" w:rsidRPr="00073680" w:rsidRDefault="00073680" w:rsidP="00073680">
      <w:pPr>
        <w:spacing w:after="0" w:line="240" w:lineRule="auto"/>
        <w:jc w:val="both"/>
        <w:rPr>
          <w:rFonts w:ascii="Times New Roman" w:eastAsia="Calibri" w:hAnsi="Times New Roman" w:cs="Times New Roman"/>
          <w:b/>
          <w:i/>
          <w:sz w:val="24"/>
          <w:szCs w:val="24"/>
        </w:rPr>
      </w:pPr>
      <w:proofErr w:type="spellStart"/>
      <w:r w:rsidRPr="00073680">
        <w:rPr>
          <w:rFonts w:ascii="Times New Roman" w:eastAsia="Calibri" w:hAnsi="Times New Roman" w:cs="Times New Roman"/>
          <w:b/>
          <w:i/>
          <w:sz w:val="24"/>
          <w:szCs w:val="24"/>
        </w:rPr>
        <w:t>Kd</w:t>
      </w:r>
      <w:proofErr w:type="spellEnd"/>
      <w:r w:rsidRPr="00073680">
        <w:rPr>
          <w:rFonts w:ascii="Times New Roman" w:eastAsia="Calibri" w:hAnsi="Times New Roman" w:cs="Times New Roman"/>
          <w:b/>
          <w:i/>
          <w:sz w:val="24"/>
          <w:szCs w:val="24"/>
        </w:rPr>
        <w:t xml:space="preserve">. whereas agri-food cooperatives are enterprises established by livestock farmers who decide to join forces to market their products together, making joint investments that generate more value for their farmers and offering services and financing that would be very difficult to obtain </w:t>
      </w:r>
      <w:proofErr w:type="gramStart"/>
      <w:r w:rsidRPr="00073680">
        <w:rPr>
          <w:rFonts w:ascii="Times New Roman" w:eastAsia="Calibri" w:hAnsi="Times New Roman" w:cs="Times New Roman"/>
          <w:b/>
          <w:i/>
          <w:sz w:val="24"/>
          <w:szCs w:val="24"/>
        </w:rPr>
        <w:t>otherwise;</w:t>
      </w:r>
      <w:proofErr w:type="gramEnd"/>
    </w:p>
    <w:p w14:paraId="40E7F032" w14:textId="77777777" w:rsidR="00073680" w:rsidRPr="00073680" w:rsidRDefault="00073680" w:rsidP="00073680">
      <w:pPr>
        <w:spacing w:after="0" w:line="240" w:lineRule="auto"/>
        <w:jc w:val="both"/>
        <w:rPr>
          <w:rFonts w:ascii="Times New Roman" w:eastAsia="Calibri" w:hAnsi="Times New Roman" w:cs="Times New Roman"/>
          <w:b/>
          <w:i/>
          <w:sz w:val="24"/>
          <w:szCs w:val="24"/>
        </w:rPr>
      </w:pPr>
    </w:p>
    <w:p w14:paraId="1CF692CC" w14:textId="3DEFCDE6" w:rsidR="00073680" w:rsidRP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ptos" w:hAnsi="Times New Roman" w:cs="Times New Roman"/>
          <w:b/>
          <w:kern w:val="2"/>
          <w:sz w:val="24"/>
          <w:szCs w:val="24"/>
          <w14:ligatures w14:val="standardContextual"/>
        </w:rPr>
      </w:pPr>
      <w:r w:rsidRPr="00073680">
        <w:rPr>
          <w:rFonts w:ascii="Times New Roman" w:eastAsia="Aptos" w:hAnsi="Times New Roman" w:cs="Times New Roman"/>
          <w:b/>
          <w:kern w:val="2"/>
          <w:sz w:val="24"/>
          <w:szCs w:val="24"/>
          <w14:ligatures w14:val="standardContextual"/>
        </w:rPr>
        <w:t xml:space="preserve">COMPROMISE L on recital S (CAP direct payments) </w:t>
      </w:r>
    </w:p>
    <w:p w14:paraId="3A6A4D6A" w14:textId="77777777" w:rsidR="00073680" w:rsidRP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ptos" w:hAnsi="Times New Roman" w:cs="Times New Roman"/>
          <w:b/>
          <w:kern w:val="2"/>
          <w:sz w:val="24"/>
          <w:szCs w:val="24"/>
          <w14:ligatures w14:val="standardContextual"/>
        </w:rPr>
      </w:pPr>
    </w:p>
    <w:p w14:paraId="24AC3C76" w14:textId="77777777"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p>
    <w:p w14:paraId="322AB5A1" w14:textId="46A317C6" w:rsidR="00073680" w:rsidRPr="00073680" w:rsidRDefault="00073680" w:rsidP="00073680">
      <w:pPr>
        <w:spacing w:after="0" w:line="240" w:lineRule="auto"/>
        <w:jc w:val="both"/>
        <w:rPr>
          <w:rFonts w:ascii="Times New Roman" w:eastAsia="Calibri" w:hAnsi="Times New Roman" w:cs="Times New Roman"/>
          <w:b/>
          <w:bCs/>
          <w:i/>
          <w:iCs/>
          <w:sz w:val="24"/>
          <w:szCs w:val="24"/>
        </w:rPr>
      </w:pPr>
      <w:r w:rsidRPr="00073680">
        <w:rPr>
          <w:rFonts w:ascii="Times New Roman" w:eastAsia="Calibri" w:hAnsi="Times New Roman" w:cs="Times New Roman"/>
          <w:sz w:val="24"/>
          <w:szCs w:val="24"/>
        </w:rPr>
        <w:t xml:space="preserve">L. whereas the share of direct payments and total subsidies, </w:t>
      </w:r>
      <w:r w:rsidRPr="00073680">
        <w:rPr>
          <w:rFonts w:ascii="Times New Roman" w:eastAsia="Calibri" w:hAnsi="Times New Roman" w:cs="Times New Roman"/>
          <w:b/>
          <w:bCs/>
          <w:i/>
          <w:iCs/>
          <w:sz w:val="24"/>
          <w:szCs w:val="24"/>
        </w:rPr>
        <w:t>including investment support,</w:t>
      </w:r>
      <w:r w:rsidRPr="00073680">
        <w:rPr>
          <w:rFonts w:ascii="Times New Roman" w:eastAsia="Calibri" w:hAnsi="Times New Roman" w:cs="Times New Roman"/>
          <w:sz w:val="24"/>
          <w:szCs w:val="24"/>
        </w:rPr>
        <w:t xml:space="preserve"> amounts to a considerable part of  net farm income for livestock and mixed farming, meaning it </w:t>
      </w:r>
      <w:r w:rsidRPr="00073680">
        <w:rPr>
          <w:rFonts w:ascii="Times New Roman" w:eastAsia="Calibri" w:hAnsi="Times New Roman" w:cs="Times New Roman"/>
          <w:b/>
          <w:bCs/>
          <w:i/>
          <w:iCs/>
          <w:sz w:val="24"/>
          <w:szCs w:val="24"/>
        </w:rPr>
        <w:t>plays an essential role</w:t>
      </w:r>
      <w:r w:rsidRPr="00073680">
        <w:rPr>
          <w:rFonts w:ascii="Times New Roman" w:eastAsia="Calibri" w:hAnsi="Times New Roman" w:cs="Times New Roman"/>
          <w:sz w:val="24"/>
          <w:szCs w:val="24"/>
        </w:rPr>
        <w:t xml:space="preserve">; </w:t>
      </w:r>
      <w:r w:rsidRPr="00073680">
        <w:rPr>
          <w:rFonts w:ascii="Times New Roman" w:eastAsia="Calibri" w:hAnsi="Times New Roman" w:cs="Times New Roman"/>
          <w:b/>
          <w:i/>
          <w:sz w:val="24"/>
          <w:szCs w:val="24"/>
        </w:rPr>
        <w:t>whereas CAP support is not enough to halt the fall in production and farmers</w:t>
      </w:r>
      <w:r w:rsidR="00D51B56">
        <w:rPr>
          <w:rFonts w:ascii="Times New Roman" w:eastAsia="Calibri" w:hAnsi="Times New Roman" w:cs="Times New Roman"/>
          <w:b/>
          <w:i/>
          <w:sz w:val="24"/>
          <w:szCs w:val="24"/>
        </w:rPr>
        <w:t xml:space="preserve"> </w:t>
      </w:r>
      <w:r w:rsidRPr="00073680">
        <w:rPr>
          <w:rFonts w:ascii="Times New Roman" w:eastAsia="Calibri" w:hAnsi="Times New Roman" w:cs="Times New Roman"/>
          <w:b/>
          <w:i/>
          <w:sz w:val="24"/>
          <w:szCs w:val="24"/>
        </w:rPr>
        <w:t>and to attract young people into animal farming</w:t>
      </w:r>
      <w:r w:rsidR="00D51B56">
        <w:rPr>
          <w:rFonts w:ascii="Times New Roman" w:eastAsia="Calibri" w:hAnsi="Times New Roman" w:cs="Times New Roman"/>
          <w:b/>
          <w:i/>
          <w:sz w:val="24"/>
          <w:szCs w:val="24"/>
        </w:rPr>
        <w:t xml:space="preserve"> </w:t>
      </w:r>
      <w:r w:rsidRPr="00073680">
        <w:rPr>
          <w:rFonts w:ascii="Times New Roman" w:eastAsia="Calibri" w:hAnsi="Times New Roman" w:cs="Times New Roman"/>
          <w:b/>
          <w:bCs/>
          <w:i/>
          <w:iCs/>
          <w:sz w:val="24"/>
          <w:szCs w:val="24"/>
        </w:rPr>
        <w:t xml:space="preserve">and it is important to complement farmers´ income deriving from the market and public support through diversification, such as </w:t>
      </w:r>
      <w:proofErr w:type="spellStart"/>
      <w:r w:rsidRPr="00073680">
        <w:rPr>
          <w:rFonts w:ascii="Times New Roman" w:eastAsia="Calibri" w:hAnsi="Times New Roman" w:cs="Times New Roman"/>
          <w:b/>
          <w:bCs/>
          <w:i/>
          <w:iCs/>
          <w:sz w:val="24"/>
          <w:szCs w:val="24"/>
        </w:rPr>
        <w:t>agritourism</w:t>
      </w:r>
      <w:r w:rsidR="00D51B56">
        <w:rPr>
          <w:rFonts w:ascii="Times New Roman" w:eastAsia="Calibri" w:hAnsi="Times New Roman" w:cs="Times New Roman"/>
          <w:b/>
          <w:bCs/>
          <w:i/>
          <w:iCs/>
          <w:sz w:val="24"/>
          <w:szCs w:val="24"/>
        </w:rPr>
        <w:t>,</w:t>
      </w:r>
      <w:r w:rsidRPr="00073680">
        <w:rPr>
          <w:rFonts w:ascii="Times New Roman" w:eastAsia="Calibri" w:hAnsi="Times New Roman" w:cs="Times New Roman"/>
          <w:b/>
          <w:bCs/>
          <w:i/>
          <w:iCs/>
          <w:sz w:val="24"/>
          <w:szCs w:val="24"/>
        </w:rPr>
        <w:t>and</w:t>
      </w:r>
      <w:proofErr w:type="spellEnd"/>
      <w:r w:rsidRPr="00073680">
        <w:rPr>
          <w:rFonts w:ascii="Times New Roman" w:eastAsia="Calibri" w:hAnsi="Times New Roman" w:cs="Times New Roman"/>
          <w:b/>
          <w:bCs/>
          <w:i/>
          <w:iCs/>
          <w:sz w:val="24"/>
          <w:szCs w:val="24"/>
        </w:rPr>
        <w:t xml:space="preserve"> risk management tools in order to increase their competitiveness, profitability and long-term resilience;</w:t>
      </w:r>
    </w:p>
    <w:p w14:paraId="2B86B14A" w14:textId="77777777" w:rsidR="00073680" w:rsidRPr="00073680" w:rsidRDefault="00073680" w:rsidP="00073680">
      <w:pPr>
        <w:spacing w:after="0" w:line="240" w:lineRule="auto"/>
        <w:jc w:val="both"/>
        <w:rPr>
          <w:rFonts w:ascii="Times New Roman" w:eastAsia="Calibri" w:hAnsi="Times New Roman" w:cs="Times New Roman"/>
          <w:b/>
          <w:i/>
          <w:sz w:val="24"/>
          <w:szCs w:val="24"/>
        </w:rPr>
      </w:pPr>
    </w:p>
    <w:p w14:paraId="0E728913" w14:textId="1DE33D60" w:rsidR="00073680" w:rsidRP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ptos" w:hAnsi="Times New Roman" w:cs="Times New Roman"/>
          <w:b/>
          <w:kern w:val="2"/>
          <w:sz w:val="24"/>
          <w:szCs w:val="24"/>
          <w14:ligatures w14:val="standardContextual"/>
        </w:rPr>
      </w:pPr>
      <w:r w:rsidRPr="00073680">
        <w:rPr>
          <w:rFonts w:ascii="Times New Roman" w:eastAsia="Aptos" w:hAnsi="Times New Roman" w:cs="Times New Roman"/>
          <w:b/>
          <w:kern w:val="2"/>
          <w:sz w:val="24"/>
          <w:szCs w:val="24"/>
          <w14:ligatures w14:val="standardContextual"/>
        </w:rPr>
        <w:t>COMPROMISE M on recital T (Sustainability concerns)</w:t>
      </w:r>
    </w:p>
    <w:p w14:paraId="5B014ED4" w14:textId="77777777" w:rsidR="00073680" w:rsidRP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ptos" w:hAnsi="Times New Roman" w:cs="Times New Roman"/>
          <w:b/>
          <w:kern w:val="2"/>
          <w:sz w:val="24"/>
          <w:szCs w:val="24"/>
          <w14:ligatures w14:val="standardContextual"/>
        </w:rPr>
      </w:pPr>
    </w:p>
    <w:p w14:paraId="7EA3F722" w14:textId="77777777" w:rsidR="00073680" w:rsidRDefault="00073680" w:rsidP="00073680">
      <w:pPr>
        <w:spacing w:after="0" w:line="240" w:lineRule="auto"/>
        <w:jc w:val="both"/>
        <w:rPr>
          <w:rFonts w:ascii="Times New Roman" w:eastAsia="Aptos" w:hAnsi="Times New Roman" w:cs="Times New Roman"/>
          <w:bCs/>
          <w:iCs/>
          <w:kern w:val="2"/>
          <w:sz w:val="24"/>
          <w:szCs w:val="24"/>
          <w14:ligatures w14:val="standardContextual"/>
        </w:rPr>
      </w:pPr>
    </w:p>
    <w:p w14:paraId="39F6FEC1" w14:textId="60296212" w:rsidR="00073680" w:rsidRPr="00073680" w:rsidRDefault="00073680" w:rsidP="00073680">
      <w:pPr>
        <w:spacing w:after="0" w:line="240" w:lineRule="auto"/>
        <w:jc w:val="both"/>
        <w:rPr>
          <w:rFonts w:ascii="Times New Roman" w:eastAsia="Aptos" w:hAnsi="Times New Roman" w:cs="Times New Roman"/>
          <w:bCs/>
          <w:iCs/>
          <w:kern w:val="2"/>
          <w:sz w:val="24"/>
          <w:szCs w:val="24"/>
          <w14:ligatures w14:val="standardContextual"/>
        </w:rPr>
      </w:pPr>
      <w:r w:rsidRPr="00073680">
        <w:rPr>
          <w:rFonts w:ascii="Times New Roman" w:eastAsia="Aptos" w:hAnsi="Times New Roman" w:cs="Times New Roman"/>
          <w:bCs/>
          <w:iCs/>
          <w:kern w:val="2"/>
          <w:sz w:val="24"/>
          <w:szCs w:val="24"/>
          <w14:ligatures w14:val="standardContextual"/>
        </w:rPr>
        <w:t>M.</w:t>
      </w:r>
      <w:r w:rsidRPr="00073680">
        <w:rPr>
          <w:rFonts w:ascii="Times New Roman" w:eastAsia="Aptos" w:hAnsi="Times New Roman" w:cs="Times New Roman"/>
          <w:b/>
          <w:i/>
          <w:kern w:val="2"/>
          <w:sz w:val="24"/>
          <w:szCs w:val="24"/>
          <w14:ligatures w14:val="standardContextual"/>
        </w:rPr>
        <w:t xml:space="preserve"> whereas, while price remains the main deciding factor in purchasing decisions, </w:t>
      </w:r>
      <w:r w:rsidRPr="00073680">
        <w:rPr>
          <w:rFonts w:ascii="Times New Roman" w:eastAsia="Aptos" w:hAnsi="Times New Roman" w:cs="Times New Roman"/>
          <w:bCs/>
          <w:iCs/>
          <w:kern w:val="2"/>
          <w:sz w:val="24"/>
          <w:szCs w:val="24"/>
          <w14:ligatures w14:val="standardContextual"/>
        </w:rPr>
        <w:t xml:space="preserve">sustainability </w:t>
      </w:r>
      <w:r w:rsidRPr="00073680">
        <w:rPr>
          <w:rFonts w:ascii="Times New Roman" w:eastAsia="Aptos" w:hAnsi="Times New Roman" w:cs="Times New Roman"/>
          <w:b/>
          <w:i/>
          <w:kern w:val="2"/>
          <w:sz w:val="24"/>
          <w:szCs w:val="24"/>
          <w14:ligatures w14:val="standardContextual"/>
        </w:rPr>
        <w:t>and health</w:t>
      </w:r>
      <w:r w:rsidRPr="00073680">
        <w:rPr>
          <w:rFonts w:ascii="Times New Roman" w:eastAsia="Aptos" w:hAnsi="Times New Roman" w:cs="Times New Roman"/>
          <w:bCs/>
          <w:iCs/>
          <w:kern w:val="2"/>
          <w:sz w:val="24"/>
          <w:szCs w:val="24"/>
          <w14:ligatures w14:val="standardContextual"/>
        </w:rPr>
        <w:t xml:space="preserve"> concerns look set to take a more prominent role and this will shape production </w:t>
      </w:r>
      <w:r w:rsidRPr="00073680">
        <w:rPr>
          <w:rFonts w:ascii="Times New Roman" w:eastAsia="Aptos" w:hAnsi="Times New Roman" w:cs="Times New Roman"/>
          <w:b/>
          <w:i/>
          <w:kern w:val="2"/>
          <w:sz w:val="24"/>
          <w:szCs w:val="24"/>
          <w14:ligatures w14:val="standardContextual"/>
        </w:rPr>
        <w:t xml:space="preserve">models </w:t>
      </w:r>
      <w:r w:rsidRPr="00073680">
        <w:rPr>
          <w:rFonts w:ascii="Times New Roman" w:eastAsia="Aptos" w:hAnsi="Times New Roman" w:cs="Times New Roman"/>
          <w:bCs/>
          <w:iCs/>
          <w:kern w:val="2"/>
          <w:sz w:val="24"/>
          <w:szCs w:val="24"/>
          <w14:ligatures w14:val="standardContextual"/>
        </w:rPr>
        <w:t xml:space="preserve">and consumption patterns for meat and dairy products in the </w:t>
      </w:r>
      <w:proofErr w:type="gramStart"/>
      <w:r w:rsidRPr="00073680">
        <w:rPr>
          <w:rFonts w:ascii="Times New Roman" w:eastAsia="Aptos" w:hAnsi="Times New Roman" w:cs="Times New Roman"/>
          <w:bCs/>
          <w:iCs/>
          <w:kern w:val="2"/>
          <w:sz w:val="24"/>
          <w:szCs w:val="24"/>
          <w14:ligatures w14:val="standardContextual"/>
        </w:rPr>
        <w:t>EU;</w:t>
      </w:r>
      <w:proofErr w:type="gramEnd"/>
    </w:p>
    <w:p w14:paraId="5397F39A" w14:textId="77777777"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p>
    <w:p w14:paraId="07692B59" w14:textId="68FDF211" w:rsidR="00073680" w:rsidRP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ptos" w:hAnsi="Times New Roman" w:cs="Times New Roman"/>
          <w:b/>
          <w:kern w:val="2"/>
          <w:sz w:val="24"/>
          <w:szCs w:val="24"/>
          <w14:ligatures w14:val="standardContextual"/>
        </w:rPr>
      </w:pPr>
      <w:r w:rsidRPr="00073680">
        <w:rPr>
          <w:rFonts w:ascii="Times New Roman" w:eastAsia="Aptos" w:hAnsi="Times New Roman" w:cs="Times New Roman"/>
          <w:b/>
          <w:kern w:val="2"/>
          <w:sz w:val="24"/>
          <w:szCs w:val="24"/>
          <w14:ligatures w14:val="standardContextual"/>
        </w:rPr>
        <w:t>COMPROMISE N on recital U (Animal welfare)</w:t>
      </w:r>
    </w:p>
    <w:p w14:paraId="68B0A4FC" w14:textId="77777777" w:rsidR="00073680" w:rsidRP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ptos" w:hAnsi="Times New Roman" w:cs="Times New Roman"/>
          <w:b/>
          <w:kern w:val="2"/>
          <w:sz w:val="24"/>
          <w:szCs w:val="24"/>
          <w14:ligatures w14:val="standardContextual"/>
        </w:rPr>
      </w:pPr>
    </w:p>
    <w:p w14:paraId="7A93D1F9" w14:textId="77777777"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p>
    <w:p w14:paraId="13EB454E" w14:textId="70E47706"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r w:rsidRPr="00073680">
        <w:rPr>
          <w:rFonts w:ascii="Times New Roman" w:eastAsia="Aptos" w:hAnsi="Times New Roman" w:cs="Times New Roman"/>
          <w:bCs/>
          <w:iCs/>
          <w:kern w:val="2"/>
          <w:sz w:val="24"/>
          <w:szCs w:val="24"/>
          <w14:ligatures w14:val="standardContextual"/>
        </w:rPr>
        <w:t>N.</w:t>
      </w:r>
      <w:r w:rsidRPr="00073680">
        <w:rPr>
          <w:rFonts w:ascii="Times New Roman" w:eastAsia="Aptos" w:hAnsi="Times New Roman" w:cs="Times New Roman"/>
          <w:b/>
          <w:i/>
          <w:kern w:val="2"/>
          <w:sz w:val="24"/>
          <w:szCs w:val="24"/>
          <w14:ligatures w14:val="standardContextual"/>
        </w:rPr>
        <w:t xml:space="preserve"> </w:t>
      </w:r>
      <w:r w:rsidRPr="00073680">
        <w:rPr>
          <w:rFonts w:ascii="Times New Roman" w:eastAsia="Aptos" w:hAnsi="Times New Roman" w:cs="Times New Roman"/>
          <w:bCs/>
          <w:iCs/>
          <w:kern w:val="2"/>
          <w:sz w:val="24"/>
          <w:szCs w:val="24"/>
          <w14:ligatures w14:val="standardContextual"/>
        </w:rPr>
        <w:t xml:space="preserve">whereas animal welfare is key to the future of livestock farming, which must evolve to improve farm animals’ living conditions; whereas consumer expectations regarding animal </w:t>
      </w:r>
      <w:r w:rsidRPr="00073680">
        <w:rPr>
          <w:rFonts w:ascii="Times New Roman" w:eastAsia="Aptos" w:hAnsi="Times New Roman" w:cs="Times New Roman"/>
          <w:bCs/>
          <w:iCs/>
          <w:kern w:val="2"/>
          <w:sz w:val="24"/>
          <w:szCs w:val="24"/>
          <w14:ligatures w14:val="standardContextual"/>
        </w:rPr>
        <w:lastRenderedPageBreak/>
        <w:t xml:space="preserve">welfare, and a change in attitude towards close-confinement housing systems </w:t>
      </w:r>
      <w:r w:rsidRPr="00073680">
        <w:rPr>
          <w:rFonts w:ascii="Times New Roman" w:eastAsia="Aptos" w:hAnsi="Times New Roman" w:cs="Times New Roman"/>
          <w:b/>
          <w:i/>
          <w:kern w:val="2"/>
          <w:sz w:val="24"/>
          <w:szCs w:val="24"/>
          <w14:ligatures w14:val="standardContextual"/>
        </w:rPr>
        <w:t>should</w:t>
      </w:r>
      <w:r w:rsidRPr="00073680">
        <w:rPr>
          <w:rFonts w:ascii="Times New Roman" w:eastAsia="Aptos" w:hAnsi="Times New Roman" w:cs="Times New Roman"/>
          <w:bCs/>
          <w:iCs/>
          <w:kern w:val="2"/>
          <w:sz w:val="24"/>
          <w:szCs w:val="24"/>
          <w14:ligatures w14:val="standardContextual"/>
        </w:rPr>
        <w:t xml:space="preserve"> provide incentives </w:t>
      </w:r>
      <w:r w:rsidRPr="00073680">
        <w:rPr>
          <w:rFonts w:ascii="Times New Roman" w:eastAsia="Aptos" w:hAnsi="Times New Roman" w:cs="Times New Roman"/>
          <w:b/>
          <w:i/>
          <w:kern w:val="2"/>
          <w:sz w:val="24"/>
          <w:szCs w:val="24"/>
          <w14:ligatures w14:val="standardContextual"/>
        </w:rPr>
        <w:t xml:space="preserve">to </w:t>
      </w:r>
      <w:r w:rsidRPr="00073680">
        <w:rPr>
          <w:rFonts w:ascii="Times New Roman" w:eastAsia="Calibri" w:hAnsi="Times New Roman" w:cs="Times New Roman"/>
          <w:b/>
          <w:i/>
          <w:sz w:val="24"/>
          <w:szCs w:val="24"/>
        </w:rPr>
        <w:t>increase the investments needed to provide animals with better environmental conditions</w:t>
      </w:r>
      <w:r w:rsidRPr="00073680">
        <w:rPr>
          <w:rFonts w:ascii="Times New Roman" w:eastAsia="Calibri" w:hAnsi="Times New Roman" w:cs="Times New Roman"/>
          <w:b/>
          <w:bCs/>
          <w:i/>
          <w:iCs/>
          <w:sz w:val="24"/>
          <w:szCs w:val="24"/>
        </w:rPr>
        <w:t xml:space="preserve">, provided that </w:t>
      </w:r>
      <w:r w:rsidRPr="00073680">
        <w:rPr>
          <w:rFonts w:ascii="Times New Roman" w:eastAsia="Aptos" w:hAnsi="Times New Roman" w:cs="Times New Roman"/>
          <w:b/>
          <w:i/>
          <w:kern w:val="2"/>
          <w:sz w:val="24"/>
          <w:szCs w:val="24"/>
          <w14:ligatures w14:val="standardContextual"/>
        </w:rPr>
        <w:t>any additional requirements are based on scientific evidence and go hand in hand with a proper remuneration for the extra-costs incurred and suitable economic incentives;</w:t>
      </w:r>
    </w:p>
    <w:p w14:paraId="43CE80F3" w14:textId="77777777"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p>
    <w:p w14:paraId="6435CC48" w14:textId="44592A74"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r w:rsidRPr="00073680">
        <w:rPr>
          <w:rFonts w:ascii="Times New Roman" w:eastAsia="Aptos" w:hAnsi="Times New Roman" w:cs="Times New Roman"/>
          <w:b/>
          <w:i/>
          <w:kern w:val="2"/>
          <w:sz w:val="24"/>
          <w:szCs w:val="24"/>
          <w14:ligatures w14:val="standardContextual"/>
        </w:rPr>
        <w:t xml:space="preserve">Na. whereas the European Union has the most ambitious animal welfare standards in the world, which reflects its commitment to more ethical and sustainable production and the concept of animal welfare should be interpreted and applied in a manner adapted to the real circumstances of production systems and the </w:t>
      </w:r>
      <w:proofErr w:type="spellStart"/>
      <w:r w:rsidRPr="00073680">
        <w:rPr>
          <w:rFonts w:ascii="Times New Roman" w:eastAsia="Aptos" w:hAnsi="Times New Roman" w:cs="Times New Roman"/>
          <w:b/>
          <w:i/>
          <w:kern w:val="2"/>
          <w:sz w:val="24"/>
          <w:szCs w:val="24"/>
          <w14:ligatures w14:val="standardContextual"/>
        </w:rPr>
        <w:t>agro</w:t>
      </w:r>
      <w:proofErr w:type="spellEnd"/>
      <w:r w:rsidRPr="00073680">
        <w:rPr>
          <w:rFonts w:ascii="Times New Roman" w:eastAsia="Aptos" w:hAnsi="Times New Roman" w:cs="Times New Roman"/>
          <w:b/>
          <w:i/>
          <w:kern w:val="2"/>
          <w:sz w:val="24"/>
          <w:szCs w:val="24"/>
          <w14:ligatures w14:val="standardContextual"/>
        </w:rPr>
        <w:t xml:space="preserve">-climatic, socio-economic and territorial conditions of Member States and regions, which can vary </w:t>
      </w:r>
      <w:proofErr w:type="gramStart"/>
      <w:r w:rsidRPr="00073680">
        <w:rPr>
          <w:rFonts w:ascii="Times New Roman" w:eastAsia="Aptos" w:hAnsi="Times New Roman" w:cs="Times New Roman"/>
          <w:b/>
          <w:i/>
          <w:kern w:val="2"/>
          <w:sz w:val="24"/>
          <w:szCs w:val="24"/>
          <w14:ligatures w14:val="standardContextual"/>
        </w:rPr>
        <w:t>greatly;</w:t>
      </w:r>
      <w:proofErr w:type="gramEnd"/>
    </w:p>
    <w:p w14:paraId="4762F027" w14:textId="77777777"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p>
    <w:p w14:paraId="755A7773" w14:textId="2D2F0AB6" w:rsidR="00073680" w:rsidRP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ptos" w:hAnsi="Times New Roman" w:cs="Times New Roman"/>
          <w:b/>
          <w:kern w:val="2"/>
          <w:sz w:val="24"/>
          <w:szCs w:val="24"/>
          <w14:ligatures w14:val="standardContextual"/>
        </w:rPr>
      </w:pPr>
      <w:r w:rsidRPr="00073680">
        <w:rPr>
          <w:rFonts w:ascii="Times New Roman" w:eastAsia="Aptos" w:hAnsi="Times New Roman" w:cs="Times New Roman"/>
          <w:b/>
          <w:kern w:val="2"/>
          <w:sz w:val="24"/>
          <w:szCs w:val="24"/>
          <w14:ligatures w14:val="standardContextual"/>
        </w:rPr>
        <w:t>COMPROMISE O on recital V (Balanced approach)</w:t>
      </w:r>
    </w:p>
    <w:p w14:paraId="2AA574A9" w14:textId="77777777" w:rsidR="00073680" w:rsidRP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ptos" w:hAnsi="Times New Roman" w:cs="Times New Roman"/>
          <w:b/>
          <w:kern w:val="2"/>
          <w:sz w:val="24"/>
          <w:szCs w:val="24"/>
          <w14:ligatures w14:val="standardContextual"/>
        </w:rPr>
      </w:pPr>
    </w:p>
    <w:p w14:paraId="5EFFF037" w14:textId="77777777"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p>
    <w:p w14:paraId="1BAF5A2E" w14:textId="1604FA7B" w:rsidR="00073680" w:rsidRPr="00073680" w:rsidRDefault="00073680" w:rsidP="00073680">
      <w:pPr>
        <w:spacing w:after="0" w:line="240" w:lineRule="auto"/>
        <w:jc w:val="both"/>
        <w:rPr>
          <w:rFonts w:ascii="Times New Roman" w:eastAsia="Aptos" w:hAnsi="Times New Roman" w:cs="Times New Roman"/>
          <w:bCs/>
          <w:iCs/>
          <w:kern w:val="2"/>
          <w:sz w:val="24"/>
          <w:szCs w:val="24"/>
          <w14:ligatures w14:val="standardContextual"/>
        </w:rPr>
      </w:pPr>
      <w:r w:rsidRPr="00073680">
        <w:rPr>
          <w:rFonts w:ascii="Times New Roman" w:eastAsia="Aptos" w:hAnsi="Times New Roman" w:cs="Times New Roman"/>
          <w:bCs/>
          <w:iCs/>
          <w:kern w:val="2"/>
          <w:sz w:val="24"/>
          <w:szCs w:val="24"/>
          <w14:ligatures w14:val="standardContextual"/>
        </w:rPr>
        <w:t xml:space="preserve">O. whereas demands to </w:t>
      </w:r>
      <w:r w:rsidRPr="00073680">
        <w:rPr>
          <w:rFonts w:ascii="Times New Roman" w:eastAsia="Aptos" w:hAnsi="Times New Roman" w:cs="Times New Roman"/>
          <w:b/>
          <w:bCs/>
          <w:i/>
          <w:iCs/>
          <w:kern w:val="2"/>
          <w:sz w:val="24"/>
          <w:szCs w:val="24"/>
          <w14:ligatures w14:val="standardContextual"/>
        </w:rPr>
        <w:t>mitigate</w:t>
      </w:r>
      <w:r w:rsidRPr="00073680">
        <w:rPr>
          <w:rFonts w:ascii="Times New Roman" w:eastAsia="Aptos" w:hAnsi="Times New Roman" w:cs="Times New Roman"/>
          <w:bCs/>
          <w:iCs/>
          <w:kern w:val="2"/>
          <w:sz w:val="24"/>
          <w:szCs w:val="24"/>
          <w14:ligatures w14:val="standardContextual"/>
        </w:rPr>
        <w:t xml:space="preserve"> livestock farming’s impact on the environment, especially greenhouse gas emissions, to enhance animal welfare and to shift towards less intensive production </w:t>
      </w:r>
      <w:r w:rsidRPr="00073680">
        <w:rPr>
          <w:rFonts w:ascii="Times New Roman" w:eastAsia="Aptos" w:hAnsi="Times New Roman" w:cs="Times New Roman"/>
          <w:b/>
          <w:bCs/>
          <w:i/>
          <w:iCs/>
          <w:kern w:val="2"/>
          <w:sz w:val="24"/>
          <w:szCs w:val="24"/>
          <w14:ligatures w14:val="standardContextual"/>
        </w:rPr>
        <w:t xml:space="preserve">should not lead to a reduction in food production and should ensure </w:t>
      </w:r>
      <w:r w:rsidRPr="00073680">
        <w:rPr>
          <w:rFonts w:ascii="Times New Roman" w:eastAsia="Aptos" w:hAnsi="Times New Roman" w:cs="Times New Roman"/>
          <w:bCs/>
          <w:iCs/>
          <w:kern w:val="2"/>
          <w:sz w:val="24"/>
          <w:szCs w:val="24"/>
          <w14:ligatures w14:val="standardContextual"/>
        </w:rPr>
        <w:t xml:space="preserve"> stable production levels and a good income for farmers, since </w:t>
      </w:r>
      <w:r w:rsidRPr="00073680">
        <w:rPr>
          <w:rFonts w:ascii="Times New Roman" w:eastAsia="Aptos" w:hAnsi="Times New Roman" w:cs="Times New Roman"/>
          <w:b/>
          <w:bCs/>
          <w:i/>
          <w:iCs/>
          <w:kern w:val="2"/>
          <w:sz w:val="24"/>
          <w:szCs w:val="24"/>
          <w14:ligatures w14:val="standardContextual"/>
        </w:rPr>
        <w:t>the expected global increase in animal protein consumption represents an opportunity for the EU to position itself as a global leader in climate-friendly and animal-friendly agriculture by exporting knowledge, technologies and practices to partner countries</w:t>
      </w:r>
      <w:r w:rsidRPr="00073680">
        <w:rPr>
          <w:rFonts w:ascii="Times New Roman" w:eastAsia="Aptos" w:hAnsi="Times New Roman" w:cs="Times New Roman"/>
          <w:bCs/>
          <w:iCs/>
          <w:kern w:val="2"/>
          <w:sz w:val="24"/>
          <w:szCs w:val="24"/>
          <w14:ligatures w14:val="standardContextual"/>
        </w:rPr>
        <w:t>; whereas</w:t>
      </w:r>
      <w:r w:rsidRPr="00073680">
        <w:rPr>
          <w:rFonts w:ascii="Times New Roman" w:eastAsia="Aptos" w:hAnsi="Times New Roman" w:cs="Times New Roman"/>
          <w:b/>
          <w:bCs/>
          <w:i/>
          <w:iCs/>
          <w:kern w:val="2"/>
          <w:sz w:val="24"/>
          <w:szCs w:val="24"/>
          <w14:ligatures w14:val="standardContextual"/>
        </w:rPr>
        <w:t xml:space="preserve"> livestock farming, primarily of ruminants, is the only viable way to utilise some agricultural land, especially permanent grassland, for food production and increasing food security </w:t>
      </w:r>
      <w:r w:rsidRPr="00073680">
        <w:rPr>
          <w:rFonts w:ascii="Times New Roman" w:eastAsia="Aptos" w:hAnsi="Times New Roman" w:cs="Times New Roman"/>
          <w:bCs/>
          <w:iCs/>
          <w:kern w:val="2"/>
          <w:sz w:val="24"/>
          <w:szCs w:val="24"/>
          <w14:ligatures w14:val="standardContextual"/>
        </w:rPr>
        <w:t xml:space="preserve">and </w:t>
      </w:r>
      <w:r w:rsidRPr="00073680">
        <w:rPr>
          <w:rFonts w:ascii="Times New Roman" w:eastAsia="Aptos" w:hAnsi="Times New Roman" w:cs="Times New Roman"/>
          <w:b/>
          <w:bCs/>
          <w:i/>
          <w:iCs/>
          <w:kern w:val="2"/>
          <w:sz w:val="24"/>
          <w:szCs w:val="24"/>
          <w14:ligatures w14:val="standardContextual"/>
        </w:rPr>
        <w:t>the</w:t>
      </w:r>
      <w:r w:rsidRPr="00073680">
        <w:rPr>
          <w:rFonts w:ascii="Times New Roman" w:eastAsia="Aptos" w:hAnsi="Times New Roman" w:cs="Times New Roman"/>
          <w:bCs/>
          <w:iCs/>
          <w:kern w:val="2"/>
          <w:sz w:val="24"/>
          <w:szCs w:val="24"/>
          <w14:ligatures w14:val="standardContextual"/>
        </w:rPr>
        <w:t xml:space="preserve"> </w:t>
      </w:r>
      <w:r w:rsidRPr="00073680">
        <w:rPr>
          <w:rFonts w:ascii="Times New Roman" w:eastAsia="Aptos" w:hAnsi="Times New Roman" w:cs="Times New Roman"/>
          <w:b/>
          <w:bCs/>
          <w:i/>
          <w:iCs/>
          <w:kern w:val="2"/>
          <w:sz w:val="24"/>
          <w:szCs w:val="24"/>
          <w14:ligatures w14:val="standardContextual"/>
        </w:rPr>
        <w:t>EU’s transition to sustainable agricultural models will drive research, innovation, investment and employment both inside and outside the EU</w:t>
      </w:r>
      <w:r w:rsidRPr="00073680">
        <w:rPr>
          <w:rFonts w:ascii="Times New Roman" w:eastAsia="Aptos" w:hAnsi="Times New Roman" w:cs="Times New Roman"/>
          <w:b/>
          <w:bCs/>
          <w:iCs/>
          <w:kern w:val="2"/>
          <w:sz w:val="24"/>
          <w:szCs w:val="24"/>
          <w14:ligatures w14:val="standardContextual"/>
        </w:rPr>
        <w:t>;</w:t>
      </w:r>
    </w:p>
    <w:p w14:paraId="31235547" w14:textId="77777777" w:rsidR="00073680" w:rsidRPr="00073680" w:rsidRDefault="00073680" w:rsidP="00073680">
      <w:pPr>
        <w:spacing w:after="0" w:line="240" w:lineRule="auto"/>
        <w:jc w:val="both"/>
        <w:rPr>
          <w:rFonts w:ascii="Times New Roman" w:eastAsia="Aptos" w:hAnsi="Times New Roman" w:cs="Times New Roman"/>
          <w:b/>
          <w:bCs/>
          <w:i/>
          <w:iCs/>
          <w:kern w:val="2"/>
          <w:sz w:val="24"/>
          <w:szCs w:val="24"/>
          <w14:ligatures w14:val="standardContextual"/>
        </w:rPr>
      </w:pPr>
    </w:p>
    <w:p w14:paraId="338B51F8" w14:textId="15DB1AC2" w:rsidR="00073680" w:rsidRPr="00073680" w:rsidRDefault="00073680" w:rsidP="00073680">
      <w:pPr>
        <w:spacing w:after="0" w:line="240" w:lineRule="auto"/>
        <w:jc w:val="both"/>
        <w:rPr>
          <w:rFonts w:ascii="Times New Roman" w:eastAsia="Aptos" w:hAnsi="Times New Roman" w:cs="Times New Roman"/>
          <w:bCs/>
          <w:iCs/>
          <w:kern w:val="2"/>
          <w:sz w:val="24"/>
          <w:szCs w:val="24"/>
          <w14:ligatures w14:val="standardContextual"/>
        </w:rPr>
      </w:pPr>
      <w:r w:rsidRPr="00073680">
        <w:rPr>
          <w:rFonts w:ascii="Times New Roman" w:eastAsia="Aptos" w:hAnsi="Times New Roman" w:cs="Times New Roman"/>
          <w:b/>
          <w:bCs/>
          <w:i/>
          <w:iCs/>
          <w:kern w:val="2"/>
          <w:sz w:val="24"/>
          <w:szCs w:val="24"/>
          <w14:ligatures w14:val="standardContextual"/>
        </w:rPr>
        <w:t>Oa. whereas it is highly important to better integrate the circular economy into the emerging bioeconomy, optimising the use of raw materials and secondary products to generate by-products and new energy sources, such as biogas, and reinforcing the EU’s energy autonomy;</w:t>
      </w:r>
      <w:r w:rsidRPr="00073680">
        <w:rPr>
          <w:rFonts w:ascii="Times New Roman" w:eastAsia="Aptos" w:hAnsi="Times New Roman" w:cs="Times New Roman"/>
          <w:bCs/>
          <w:iCs/>
          <w:kern w:val="2"/>
          <w:sz w:val="24"/>
          <w:szCs w:val="24"/>
          <w14:ligatures w14:val="standardContextual"/>
        </w:rPr>
        <w:t xml:space="preserve"> </w:t>
      </w:r>
      <w:proofErr w:type="gramStart"/>
      <w:r w:rsidRPr="00073680">
        <w:rPr>
          <w:rFonts w:ascii="Times New Roman" w:eastAsia="Aptos" w:hAnsi="Times New Roman" w:cs="Times New Roman"/>
          <w:bCs/>
          <w:iCs/>
          <w:kern w:val="2"/>
          <w:sz w:val="24"/>
          <w:szCs w:val="24"/>
          <w14:ligatures w14:val="standardContextual"/>
        </w:rPr>
        <w:t xml:space="preserve">whereas </w:t>
      </w:r>
      <w:r w:rsidRPr="00073680">
        <w:rPr>
          <w:rFonts w:ascii="Times New Roman" w:eastAsia="Aptos" w:hAnsi="Times New Roman" w:cs="Times New Roman"/>
          <w:b/>
          <w:bCs/>
          <w:i/>
          <w:iCs/>
          <w:kern w:val="2"/>
          <w:sz w:val="24"/>
          <w:szCs w:val="24"/>
          <w14:ligatures w14:val="standardContextual"/>
        </w:rPr>
        <w:t xml:space="preserve"> these</w:t>
      </w:r>
      <w:proofErr w:type="gramEnd"/>
      <w:r w:rsidRPr="00073680">
        <w:rPr>
          <w:rFonts w:ascii="Times New Roman" w:eastAsia="Aptos" w:hAnsi="Times New Roman" w:cs="Times New Roman"/>
          <w:b/>
          <w:bCs/>
          <w:i/>
          <w:iCs/>
          <w:kern w:val="2"/>
          <w:sz w:val="24"/>
          <w:szCs w:val="24"/>
          <w14:ligatures w14:val="standardContextual"/>
        </w:rPr>
        <w:t xml:space="preserve"> measures, which should not lead to an increased administrative burden for farms, will generate additional income sources for farmers and create new job opportunities;</w:t>
      </w:r>
      <w:r w:rsidRPr="00073680">
        <w:rPr>
          <w:rFonts w:ascii="Times New Roman" w:eastAsia="Aptos" w:hAnsi="Times New Roman" w:cs="Times New Roman"/>
          <w:bCs/>
          <w:iCs/>
          <w:kern w:val="2"/>
          <w:sz w:val="24"/>
          <w:szCs w:val="24"/>
          <w14:ligatures w14:val="standardContextual"/>
        </w:rPr>
        <w:t xml:space="preserve"> </w:t>
      </w:r>
    </w:p>
    <w:p w14:paraId="02D47462" w14:textId="77777777" w:rsidR="00073680" w:rsidRPr="00073680" w:rsidRDefault="00073680" w:rsidP="00073680">
      <w:pPr>
        <w:spacing w:after="0" w:line="240" w:lineRule="auto"/>
        <w:jc w:val="both"/>
        <w:rPr>
          <w:rFonts w:ascii="Times New Roman" w:eastAsia="Aptos" w:hAnsi="Times New Roman" w:cs="Times New Roman"/>
          <w:bCs/>
          <w:iCs/>
          <w:kern w:val="2"/>
          <w:sz w:val="24"/>
          <w:szCs w:val="24"/>
          <w14:ligatures w14:val="standardContextual"/>
        </w:rPr>
      </w:pPr>
    </w:p>
    <w:p w14:paraId="2B818C8C" w14:textId="119E4B10" w:rsid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ptos" w:hAnsi="Times New Roman" w:cs="Times New Roman"/>
          <w:b/>
          <w:kern w:val="2"/>
          <w:sz w:val="24"/>
          <w:szCs w:val="24"/>
          <w14:ligatures w14:val="standardContextual"/>
        </w:rPr>
      </w:pPr>
      <w:r w:rsidRPr="00073680">
        <w:rPr>
          <w:rFonts w:ascii="Times New Roman" w:eastAsia="Aptos" w:hAnsi="Times New Roman" w:cs="Times New Roman"/>
          <w:b/>
          <w:kern w:val="2"/>
          <w:sz w:val="24"/>
          <w:szCs w:val="24"/>
          <w14:ligatures w14:val="standardContextual"/>
        </w:rPr>
        <w:t>COMPROMISE P on recital W (Circular economy)</w:t>
      </w:r>
    </w:p>
    <w:p w14:paraId="6F213C71" w14:textId="77777777" w:rsidR="00073680" w:rsidRP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ptos" w:hAnsi="Times New Roman" w:cs="Times New Roman"/>
          <w:b/>
          <w:kern w:val="2"/>
          <w:sz w:val="24"/>
          <w:szCs w:val="24"/>
          <w14:ligatures w14:val="standardContextual"/>
        </w:rPr>
      </w:pPr>
    </w:p>
    <w:p w14:paraId="40BDF4F1" w14:textId="77777777"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p>
    <w:p w14:paraId="526A8AC1" w14:textId="7C0A6009" w:rsidR="00073680" w:rsidRDefault="00073680" w:rsidP="00073680">
      <w:pPr>
        <w:spacing w:after="0" w:line="240" w:lineRule="auto"/>
        <w:jc w:val="both"/>
        <w:rPr>
          <w:rFonts w:ascii="Times New Roman" w:eastAsia="Calibri" w:hAnsi="Times New Roman" w:cs="Times New Roman"/>
          <w:b/>
          <w:i/>
          <w:sz w:val="24"/>
          <w:szCs w:val="24"/>
        </w:rPr>
      </w:pPr>
      <w:r w:rsidRPr="00073680">
        <w:rPr>
          <w:rFonts w:ascii="Times New Roman" w:eastAsia="Aptos" w:hAnsi="Times New Roman" w:cs="Times New Roman"/>
          <w:bCs/>
          <w:iCs/>
          <w:kern w:val="2"/>
          <w:sz w:val="24"/>
          <w:szCs w:val="24"/>
          <w14:ligatures w14:val="standardContextual"/>
        </w:rPr>
        <w:t xml:space="preserve">P. whereas livestock farming is an essential component of the circular economy, serving Europe’s </w:t>
      </w:r>
      <w:r w:rsidRPr="00073680">
        <w:rPr>
          <w:rFonts w:ascii="Times New Roman" w:eastAsia="Aptos" w:hAnsi="Times New Roman" w:cs="Times New Roman"/>
          <w:b/>
          <w:i/>
          <w:kern w:val="2"/>
          <w:sz w:val="24"/>
          <w:szCs w:val="24"/>
          <w14:ligatures w14:val="standardContextual"/>
        </w:rPr>
        <w:t>food security</w:t>
      </w:r>
      <w:r w:rsidRPr="00073680">
        <w:rPr>
          <w:rFonts w:ascii="Times New Roman" w:eastAsia="Aptos" w:hAnsi="Times New Roman" w:cs="Times New Roman"/>
          <w:bCs/>
          <w:iCs/>
          <w:kern w:val="2"/>
          <w:sz w:val="24"/>
          <w:szCs w:val="24"/>
          <w14:ligatures w14:val="standardContextual"/>
        </w:rPr>
        <w:t xml:space="preserve"> and its energy and ecological transitions; whereas European livestock systems</w:t>
      </w:r>
      <w:r w:rsidRPr="00073680">
        <w:rPr>
          <w:rFonts w:ascii="Times New Roman" w:eastAsia="Aptos" w:hAnsi="Times New Roman" w:cs="Times New Roman"/>
          <w:b/>
          <w:i/>
          <w:kern w:val="2"/>
          <w:sz w:val="24"/>
          <w:szCs w:val="24"/>
          <w14:ligatures w14:val="standardContextual"/>
        </w:rPr>
        <w:t>, heavily dependent on imports of fertilizers and forage from third countries,</w:t>
      </w:r>
      <w:r w:rsidRPr="00073680">
        <w:rPr>
          <w:rFonts w:ascii="Times New Roman" w:eastAsia="Aptos" w:hAnsi="Times New Roman" w:cs="Times New Roman"/>
          <w:bCs/>
          <w:iCs/>
          <w:kern w:val="2"/>
          <w:sz w:val="24"/>
          <w:szCs w:val="24"/>
          <w14:ligatures w14:val="standardContextual"/>
        </w:rPr>
        <w:t xml:space="preserve"> need to benefit from incentives to be able, </w:t>
      </w:r>
      <w:r w:rsidRPr="00073680">
        <w:rPr>
          <w:rFonts w:ascii="Times New Roman" w:eastAsia="Aptos" w:hAnsi="Times New Roman" w:cs="Times New Roman"/>
          <w:b/>
          <w:i/>
          <w:kern w:val="2"/>
          <w:sz w:val="24"/>
          <w:szCs w:val="24"/>
          <w14:ligatures w14:val="standardContextual"/>
        </w:rPr>
        <w:t xml:space="preserve">without compromising the primary aim </w:t>
      </w:r>
      <w:r w:rsidRPr="00073680">
        <w:rPr>
          <w:rFonts w:ascii="Times New Roman" w:eastAsia="Aptos" w:hAnsi="Times New Roman" w:cs="Times New Roman"/>
          <w:bCs/>
          <w:iCs/>
          <w:kern w:val="2"/>
          <w:sz w:val="24"/>
          <w:szCs w:val="24"/>
          <w14:ligatures w14:val="standardContextual"/>
        </w:rPr>
        <w:t>of meat production</w:t>
      </w:r>
      <w:r w:rsidRPr="00073680">
        <w:rPr>
          <w:rFonts w:ascii="Times New Roman" w:eastAsia="Aptos" w:hAnsi="Times New Roman" w:cs="Times New Roman"/>
          <w:b/>
          <w:i/>
          <w:kern w:val="2"/>
          <w:sz w:val="24"/>
          <w:szCs w:val="24"/>
          <w14:ligatures w14:val="standardContextual"/>
        </w:rPr>
        <w:t>,</w:t>
      </w:r>
      <w:r w:rsidRPr="00073680">
        <w:rPr>
          <w:rFonts w:ascii="Times New Roman" w:eastAsia="Aptos" w:hAnsi="Times New Roman" w:cs="Times New Roman"/>
          <w:bCs/>
          <w:iCs/>
          <w:kern w:val="2"/>
          <w:sz w:val="24"/>
          <w:szCs w:val="24"/>
          <w14:ligatures w14:val="standardContextual"/>
        </w:rPr>
        <w:t xml:space="preserve"> to provide a complementary range of products and services</w:t>
      </w:r>
      <w:r w:rsidRPr="00073680">
        <w:rPr>
          <w:rFonts w:ascii="Times New Roman" w:eastAsia="Aptos" w:hAnsi="Times New Roman" w:cs="Times New Roman"/>
          <w:b/>
          <w:i/>
          <w:kern w:val="2"/>
          <w:sz w:val="24"/>
          <w:szCs w:val="24"/>
          <w14:ligatures w14:val="standardContextual"/>
        </w:rPr>
        <w:t xml:space="preserve"> that provide additional income to farmers, including renewable </w:t>
      </w:r>
      <w:r w:rsidRPr="00073680">
        <w:rPr>
          <w:rFonts w:ascii="Times New Roman" w:eastAsia="Calibri" w:hAnsi="Times New Roman" w:cs="Times New Roman"/>
          <w:b/>
          <w:i/>
          <w:sz w:val="24"/>
          <w:szCs w:val="24"/>
        </w:rPr>
        <w:t>energy</w:t>
      </w:r>
      <w:r w:rsidRPr="00073680">
        <w:rPr>
          <w:rFonts w:ascii="Times New Roman" w:eastAsia="Calibri" w:hAnsi="Times New Roman" w:cs="Times New Roman"/>
          <w:sz w:val="24"/>
          <w:szCs w:val="24"/>
        </w:rPr>
        <w:t xml:space="preserve"> production</w:t>
      </w:r>
      <w:r w:rsidRPr="00073680">
        <w:rPr>
          <w:rFonts w:ascii="Times New Roman" w:eastAsia="Calibri" w:hAnsi="Times New Roman" w:cs="Times New Roman"/>
          <w:b/>
          <w:i/>
          <w:sz w:val="24"/>
          <w:szCs w:val="24"/>
        </w:rPr>
        <w:t>, such as biogas and biomethane, valuable and organic</w:t>
      </w:r>
      <w:r w:rsidR="00D51B56">
        <w:rPr>
          <w:rFonts w:ascii="Times New Roman" w:eastAsia="Calibri" w:hAnsi="Times New Roman" w:cs="Times New Roman"/>
          <w:b/>
          <w:i/>
          <w:sz w:val="24"/>
          <w:szCs w:val="24"/>
        </w:rPr>
        <w:t xml:space="preserve"> </w:t>
      </w:r>
      <w:r w:rsidRPr="00073680">
        <w:rPr>
          <w:rFonts w:ascii="Times New Roman" w:eastAsia="Calibri" w:hAnsi="Times New Roman" w:cs="Times New Roman"/>
          <w:b/>
          <w:i/>
          <w:sz w:val="24"/>
          <w:szCs w:val="24"/>
        </w:rPr>
        <w:t>fertilisers, livestock ecosystems services  and commodities for the broader industry in line with the EU’s bioeconomy strategy;</w:t>
      </w:r>
    </w:p>
    <w:p w14:paraId="626BE9C6" w14:textId="77777777" w:rsidR="00196A46" w:rsidRDefault="00196A46" w:rsidP="00073680">
      <w:pPr>
        <w:spacing w:after="0" w:line="240" w:lineRule="auto"/>
        <w:jc w:val="both"/>
        <w:rPr>
          <w:rFonts w:ascii="Times New Roman" w:eastAsia="Calibri" w:hAnsi="Times New Roman" w:cs="Times New Roman"/>
          <w:b/>
          <w:i/>
          <w:sz w:val="24"/>
          <w:szCs w:val="24"/>
        </w:rPr>
      </w:pPr>
    </w:p>
    <w:p w14:paraId="159D50C3" w14:textId="77777777" w:rsidR="00196A46" w:rsidRDefault="00196A46" w:rsidP="00073680">
      <w:pPr>
        <w:spacing w:after="0" w:line="240" w:lineRule="auto"/>
        <w:jc w:val="both"/>
        <w:rPr>
          <w:rFonts w:ascii="Times New Roman" w:eastAsia="Calibri" w:hAnsi="Times New Roman" w:cs="Times New Roman"/>
          <w:b/>
          <w:i/>
          <w:sz w:val="24"/>
          <w:szCs w:val="24"/>
        </w:rPr>
      </w:pPr>
    </w:p>
    <w:p w14:paraId="010908EB" w14:textId="77777777" w:rsidR="00196A46" w:rsidRDefault="00196A46" w:rsidP="00073680">
      <w:pPr>
        <w:spacing w:after="0" w:line="240" w:lineRule="auto"/>
        <w:jc w:val="both"/>
        <w:rPr>
          <w:rFonts w:ascii="Times New Roman" w:eastAsia="Calibri" w:hAnsi="Times New Roman" w:cs="Times New Roman"/>
          <w:b/>
          <w:i/>
          <w:sz w:val="24"/>
          <w:szCs w:val="24"/>
        </w:rPr>
      </w:pPr>
    </w:p>
    <w:p w14:paraId="0ABE071B" w14:textId="77777777" w:rsidR="00196A46" w:rsidRPr="00073680" w:rsidRDefault="00196A46" w:rsidP="00073680">
      <w:pPr>
        <w:spacing w:after="0" w:line="240" w:lineRule="auto"/>
        <w:jc w:val="both"/>
        <w:rPr>
          <w:rFonts w:ascii="Times New Roman" w:eastAsia="Calibri" w:hAnsi="Times New Roman" w:cs="Times New Roman"/>
          <w:b/>
          <w:i/>
          <w:sz w:val="24"/>
          <w:szCs w:val="24"/>
        </w:rPr>
      </w:pPr>
    </w:p>
    <w:p w14:paraId="2D75525B" w14:textId="6918ADC4"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p>
    <w:p w14:paraId="08E54B06" w14:textId="0343DB92" w:rsid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ptos" w:hAnsi="Times New Roman" w:cs="Times New Roman"/>
          <w:b/>
          <w:kern w:val="2"/>
          <w:sz w:val="24"/>
          <w:szCs w:val="24"/>
          <w14:ligatures w14:val="standardContextual"/>
        </w:rPr>
      </w:pPr>
      <w:r w:rsidRPr="00073680">
        <w:rPr>
          <w:rFonts w:ascii="Times New Roman" w:eastAsia="Aptos" w:hAnsi="Times New Roman" w:cs="Times New Roman"/>
          <w:b/>
          <w:kern w:val="2"/>
          <w:sz w:val="24"/>
          <w:szCs w:val="24"/>
          <w14:ligatures w14:val="standardContextual"/>
        </w:rPr>
        <w:lastRenderedPageBreak/>
        <w:t>COMPROMISE Q on recital X (EU’s Energy and ecological transition)</w:t>
      </w:r>
    </w:p>
    <w:p w14:paraId="0C732EF4" w14:textId="77777777" w:rsidR="00073680" w:rsidRP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ptos" w:hAnsi="Times New Roman" w:cs="Times New Roman"/>
          <w:b/>
          <w:kern w:val="2"/>
          <w:sz w:val="24"/>
          <w:szCs w:val="24"/>
          <w14:ligatures w14:val="standardContextual"/>
        </w:rPr>
      </w:pPr>
    </w:p>
    <w:p w14:paraId="0F02893F" w14:textId="77777777"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10207"/>
      </w:tblGrid>
      <w:tr w:rsidR="00073680" w:rsidRPr="00073680" w14:paraId="1DFBDFCA" w14:textId="77777777" w:rsidTr="004717FD">
        <w:trPr>
          <w:jc w:val="center"/>
        </w:trPr>
        <w:tc>
          <w:tcPr>
            <w:tcW w:w="10207" w:type="dxa"/>
            <w:tcBorders>
              <w:top w:val="nil"/>
              <w:left w:val="nil"/>
              <w:bottom w:val="nil"/>
              <w:right w:val="nil"/>
            </w:tcBorders>
          </w:tcPr>
          <w:p w14:paraId="6F57FFC3" w14:textId="02E73EF1" w:rsidR="00073680" w:rsidRPr="00073680" w:rsidRDefault="00073680" w:rsidP="00073680">
            <w:pPr>
              <w:widowControl w:val="0"/>
              <w:spacing w:after="120" w:line="240" w:lineRule="auto"/>
              <w:ind w:left="227"/>
              <w:jc w:val="both"/>
              <w:rPr>
                <w:rFonts w:ascii="Times New Roman" w:eastAsia="Times New Roman" w:hAnsi="Times New Roman" w:cs="Times New Roman"/>
                <w:sz w:val="24"/>
                <w:szCs w:val="24"/>
              </w:rPr>
            </w:pPr>
            <w:r w:rsidRPr="00073680">
              <w:rPr>
                <w:rFonts w:ascii="Times New Roman" w:eastAsia="Times New Roman" w:hAnsi="Times New Roman" w:cs="Times New Roman"/>
                <w:sz w:val="24"/>
                <w:szCs w:val="24"/>
              </w:rPr>
              <w:t xml:space="preserve">Q. whereas the diversity of European farming systems is </w:t>
            </w:r>
            <w:r w:rsidRPr="00073680">
              <w:rPr>
                <w:rFonts w:ascii="Times New Roman" w:eastAsia="Times New Roman" w:hAnsi="Times New Roman" w:cs="Times New Roman"/>
                <w:b/>
                <w:i/>
                <w:sz w:val="24"/>
                <w:szCs w:val="24"/>
              </w:rPr>
              <w:t>a strategic</w:t>
            </w:r>
            <w:r w:rsidRPr="00073680">
              <w:rPr>
                <w:rFonts w:ascii="Times New Roman" w:eastAsia="Times New Roman" w:hAnsi="Times New Roman" w:cs="Times New Roman"/>
                <w:sz w:val="24"/>
                <w:szCs w:val="24"/>
              </w:rPr>
              <w:t xml:space="preserve"> asset </w:t>
            </w:r>
            <w:r w:rsidRPr="00073680">
              <w:rPr>
                <w:rFonts w:ascii="Times New Roman" w:eastAsia="Times New Roman" w:hAnsi="Times New Roman" w:cs="Times New Roman"/>
                <w:b/>
                <w:bCs/>
                <w:i/>
                <w:iCs/>
                <w:sz w:val="24"/>
                <w:szCs w:val="24"/>
              </w:rPr>
              <w:t>and offers huge potential</w:t>
            </w:r>
            <w:r w:rsidRPr="00073680">
              <w:rPr>
                <w:rFonts w:ascii="Times New Roman" w:eastAsia="Times New Roman" w:hAnsi="Times New Roman" w:cs="Times New Roman"/>
                <w:sz w:val="24"/>
                <w:szCs w:val="24"/>
              </w:rPr>
              <w:t xml:space="preserve"> for the </w:t>
            </w:r>
            <w:r w:rsidRPr="00073680">
              <w:rPr>
                <w:rFonts w:ascii="Times New Roman" w:eastAsia="Times New Roman" w:hAnsi="Times New Roman" w:cs="Times New Roman"/>
                <w:b/>
                <w:i/>
                <w:sz w:val="24"/>
                <w:szCs w:val="24"/>
              </w:rPr>
              <w:t xml:space="preserve">European Union’s </w:t>
            </w:r>
            <w:r w:rsidRPr="00073680">
              <w:rPr>
                <w:rFonts w:ascii="Times New Roman" w:eastAsia="Times New Roman" w:hAnsi="Times New Roman" w:cs="Times New Roman"/>
                <w:sz w:val="24"/>
                <w:szCs w:val="24"/>
              </w:rPr>
              <w:t xml:space="preserve">energy and ecological transitions; whereas livestock farming can play a key role </w:t>
            </w:r>
            <w:r w:rsidRPr="00073680">
              <w:rPr>
                <w:rFonts w:ascii="Times New Roman" w:eastAsia="Times New Roman" w:hAnsi="Times New Roman" w:cs="Times New Roman"/>
                <w:b/>
                <w:bCs/>
                <w:i/>
                <w:iCs/>
                <w:sz w:val="24"/>
                <w:szCs w:val="24"/>
              </w:rPr>
              <w:t xml:space="preserve">in achieving the EU climate targets </w:t>
            </w:r>
            <w:r w:rsidRPr="00073680">
              <w:rPr>
                <w:rFonts w:ascii="Times New Roman" w:eastAsia="Times New Roman" w:hAnsi="Times New Roman" w:cs="Times New Roman"/>
                <w:sz w:val="24"/>
                <w:szCs w:val="24"/>
              </w:rPr>
              <w:t xml:space="preserve">and the decarbonisation of the European energy mix, </w:t>
            </w:r>
            <w:r w:rsidRPr="00073680">
              <w:rPr>
                <w:rFonts w:ascii="Times New Roman" w:eastAsia="Times New Roman" w:hAnsi="Times New Roman" w:cs="Times New Roman"/>
                <w:b/>
                <w:i/>
                <w:sz w:val="24"/>
                <w:szCs w:val="24"/>
              </w:rPr>
              <w:t>particularly by exploiting livestock effluents;</w:t>
            </w:r>
            <w:r w:rsidRPr="00073680">
              <w:rPr>
                <w:rFonts w:ascii="Times New Roman" w:eastAsia="Times New Roman" w:hAnsi="Times New Roman" w:cs="Times New Roman"/>
                <w:sz w:val="24"/>
                <w:szCs w:val="24"/>
              </w:rPr>
              <w:t xml:space="preserve"> </w:t>
            </w:r>
            <w:r w:rsidRPr="00073680">
              <w:rPr>
                <w:rFonts w:ascii="Times New Roman" w:eastAsia="Times New Roman" w:hAnsi="Times New Roman" w:cs="Times New Roman"/>
                <w:b/>
                <w:i/>
                <w:sz w:val="24"/>
                <w:szCs w:val="24"/>
              </w:rPr>
              <w:t>whereas the manure produced b</w:t>
            </w:r>
            <w:r w:rsidR="00D51B56">
              <w:rPr>
                <w:rFonts w:ascii="Times New Roman" w:eastAsia="Times New Roman" w:hAnsi="Times New Roman" w:cs="Times New Roman"/>
                <w:b/>
                <w:i/>
                <w:sz w:val="24"/>
                <w:szCs w:val="24"/>
              </w:rPr>
              <w:t>y</w:t>
            </w:r>
            <w:r w:rsidRPr="00073680">
              <w:rPr>
                <w:rFonts w:ascii="Times New Roman" w:eastAsia="Times New Roman" w:hAnsi="Times New Roman" w:cs="Times New Roman"/>
                <w:sz w:val="24"/>
                <w:szCs w:val="24"/>
              </w:rPr>
              <w:t xml:space="preserve"> livestock farms </w:t>
            </w:r>
            <w:r w:rsidRPr="00073680">
              <w:rPr>
                <w:rFonts w:ascii="Times New Roman" w:eastAsia="Times New Roman" w:hAnsi="Times New Roman" w:cs="Times New Roman"/>
                <w:b/>
                <w:i/>
                <w:sz w:val="24"/>
                <w:szCs w:val="24"/>
              </w:rPr>
              <w:t xml:space="preserve">contributes to the fertility of soils by providing </w:t>
            </w:r>
            <w:r w:rsidRPr="00073680">
              <w:rPr>
                <w:rFonts w:ascii="Times New Roman" w:eastAsia="Times New Roman" w:hAnsi="Times New Roman" w:cs="Times New Roman"/>
                <w:sz w:val="24"/>
                <w:szCs w:val="24"/>
              </w:rPr>
              <w:t xml:space="preserve"> organic matter and </w:t>
            </w:r>
            <w:r w:rsidRPr="00073680">
              <w:rPr>
                <w:rFonts w:ascii="Times New Roman" w:eastAsia="Times New Roman" w:hAnsi="Times New Roman" w:cs="Times New Roman"/>
                <w:b/>
                <w:i/>
                <w:sz w:val="24"/>
                <w:szCs w:val="24"/>
              </w:rPr>
              <w:t xml:space="preserve">essential </w:t>
            </w:r>
            <w:r w:rsidRPr="00073680">
              <w:rPr>
                <w:rFonts w:ascii="Times New Roman" w:eastAsia="Times New Roman" w:hAnsi="Times New Roman" w:cs="Times New Roman"/>
                <w:sz w:val="24"/>
                <w:szCs w:val="24"/>
              </w:rPr>
              <w:t xml:space="preserve">nutrients and can also be converted into biogas via methanisation facilities, </w:t>
            </w:r>
            <w:r w:rsidRPr="00073680">
              <w:rPr>
                <w:rFonts w:ascii="Times New Roman" w:eastAsia="Times New Roman" w:hAnsi="Times New Roman" w:cs="Times New Roman"/>
                <w:b/>
                <w:bCs/>
                <w:i/>
                <w:iCs/>
                <w:sz w:val="24"/>
                <w:szCs w:val="24"/>
              </w:rPr>
              <w:t>including at farm level</w:t>
            </w:r>
            <w:r w:rsidRPr="00073680">
              <w:rPr>
                <w:rFonts w:ascii="Times New Roman" w:eastAsia="Times New Roman" w:hAnsi="Times New Roman" w:cs="Times New Roman"/>
                <w:sz w:val="24"/>
                <w:szCs w:val="24"/>
              </w:rPr>
              <w:t xml:space="preserve">, </w:t>
            </w:r>
            <w:r w:rsidRPr="00073680">
              <w:rPr>
                <w:rFonts w:ascii="Times New Roman" w:eastAsia="Times New Roman" w:hAnsi="Times New Roman" w:cs="Times New Roman"/>
                <w:b/>
                <w:i/>
                <w:sz w:val="24"/>
                <w:szCs w:val="24"/>
              </w:rPr>
              <w:t>replacing</w:t>
            </w:r>
            <w:r w:rsidRPr="00073680">
              <w:rPr>
                <w:rFonts w:ascii="Times New Roman" w:eastAsia="Times New Roman" w:hAnsi="Times New Roman" w:cs="Times New Roman"/>
                <w:sz w:val="24"/>
                <w:szCs w:val="24"/>
              </w:rPr>
              <w:t xml:space="preserve"> </w:t>
            </w:r>
            <w:r w:rsidRPr="00073680">
              <w:rPr>
                <w:rFonts w:ascii="Times New Roman" w:eastAsia="Times New Roman" w:hAnsi="Times New Roman" w:cs="Times New Roman"/>
                <w:b/>
                <w:i/>
                <w:sz w:val="24"/>
                <w:szCs w:val="24"/>
              </w:rPr>
              <w:t xml:space="preserve">and reducing dependency on </w:t>
            </w:r>
            <w:r w:rsidRPr="00073680">
              <w:rPr>
                <w:rFonts w:ascii="Times New Roman" w:eastAsia="Times New Roman" w:hAnsi="Times New Roman" w:cs="Times New Roman"/>
                <w:sz w:val="24"/>
                <w:szCs w:val="24"/>
              </w:rPr>
              <w:t xml:space="preserve">fossil </w:t>
            </w:r>
            <w:r w:rsidRPr="00073680">
              <w:rPr>
                <w:rFonts w:ascii="Times New Roman" w:eastAsia="Times New Roman" w:hAnsi="Times New Roman" w:cs="Times New Roman"/>
                <w:b/>
                <w:i/>
                <w:sz w:val="24"/>
                <w:szCs w:val="24"/>
              </w:rPr>
              <w:t>energy sources and reducing EU dependency on fertilisers imported from third countries</w:t>
            </w:r>
            <w:r w:rsidRPr="00073680">
              <w:rPr>
                <w:rFonts w:ascii="Times New Roman" w:eastAsia="Times New Roman" w:hAnsi="Times New Roman" w:cs="Times New Roman"/>
                <w:sz w:val="24"/>
                <w:szCs w:val="24"/>
              </w:rPr>
              <w:t xml:space="preserve">; whereas beyond </w:t>
            </w:r>
            <w:r w:rsidRPr="00073680">
              <w:rPr>
                <w:rFonts w:ascii="Times New Roman" w:eastAsia="Times New Roman" w:hAnsi="Times New Roman" w:cs="Times New Roman"/>
                <w:b/>
                <w:i/>
                <w:sz w:val="24"/>
                <w:szCs w:val="24"/>
              </w:rPr>
              <w:t>renewable</w:t>
            </w:r>
            <w:r w:rsidRPr="00073680">
              <w:rPr>
                <w:rFonts w:ascii="Times New Roman" w:eastAsia="Times New Roman" w:hAnsi="Times New Roman" w:cs="Times New Roman"/>
                <w:sz w:val="24"/>
                <w:szCs w:val="24"/>
              </w:rPr>
              <w:t xml:space="preserve"> energy production, </w:t>
            </w:r>
            <w:r w:rsidRPr="00073680">
              <w:rPr>
                <w:rFonts w:ascii="Times New Roman" w:eastAsia="Times New Roman" w:hAnsi="Times New Roman" w:cs="Times New Roman"/>
                <w:b/>
                <w:i/>
                <w:sz w:val="24"/>
                <w:szCs w:val="24"/>
              </w:rPr>
              <w:t>the</w:t>
            </w:r>
            <w:r w:rsidRPr="00073680">
              <w:rPr>
                <w:rFonts w:ascii="Times New Roman" w:eastAsia="Times New Roman" w:hAnsi="Times New Roman" w:cs="Times New Roman"/>
                <w:sz w:val="24"/>
                <w:szCs w:val="24"/>
              </w:rPr>
              <w:t xml:space="preserve"> methanisation </w:t>
            </w:r>
            <w:r w:rsidRPr="00073680">
              <w:rPr>
                <w:rFonts w:ascii="Times New Roman" w:eastAsia="Times New Roman" w:hAnsi="Times New Roman" w:cs="Times New Roman"/>
                <w:b/>
                <w:i/>
                <w:sz w:val="24"/>
                <w:szCs w:val="24"/>
              </w:rPr>
              <w:t>process</w:t>
            </w:r>
            <w:r w:rsidRPr="00073680">
              <w:rPr>
                <w:rFonts w:ascii="Times New Roman" w:eastAsia="Times New Roman" w:hAnsi="Times New Roman" w:cs="Times New Roman"/>
                <w:sz w:val="24"/>
                <w:szCs w:val="24"/>
              </w:rPr>
              <w:t xml:space="preserve"> also produces digestate, </w:t>
            </w:r>
            <w:r w:rsidRPr="00073680">
              <w:rPr>
                <w:rFonts w:ascii="Times New Roman" w:eastAsia="Times New Roman" w:hAnsi="Times New Roman" w:cs="Times New Roman"/>
                <w:b/>
                <w:i/>
                <w:sz w:val="24"/>
                <w:szCs w:val="24"/>
              </w:rPr>
              <w:t>a by-product exploited by farmers</w:t>
            </w:r>
            <w:r w:rsidRPr="00073680">
              <w:rPr>
                <w:rFonts w:ascii="Times New Roman" w:eastAsia="Times New Roman" w:hAnsi="Times New Roman" w:cs="Times New Roman"/>
                <w:sz w:val="24"/>
                <w:szCs w:val="24"/>
              </w:rPr>
              <w:t xml:space="preserve"> as a natural fertiliser, </w:t>
            </w:r>
            <w:r w:rsidRPr="00073680">
              <w:rPr>
                <w:rFonts w:ascii="Times New Roman" w:eastAsia="Times New Roman" w:hAnsi="Times New Roman" w:cs="Times New Roman"/>
                <w:b/>
                <w:bCs/>
                <w:i/>
                <w:iCs/>
                <w:sz w:val="24"/>
                <w:szCs w:val="24"/>
              </w:rPr>
              <w:t>and can be converted into RENURE products</w:t>
            </w:r>
            <w:r w:rsidRPr="00073680">
              <w:rPr>
                <w:rFonts w:ascii="Times New Roman" w:eastAsia="Times New Roman" w:hAnsi="Times New Roman" w:cs="Times New Roman"/>
                <w:sz w:val="24"/>
                <w:szCs w:val="24"/>
              </w:rPr>
              <w:t xml:space="preserve">, </w:t>
            </w:r>
            <w:r w:rsidRPr="00073680">
              <w:rPr>
                <w:rFonts w:ascii="Times New Roman" w:eastAsia="Times New Roman" w:hAnsi="Times New Roman" w:cs="Times New Roman"/>
                <w:b/>
                <w:i/>
                <w:sz w:val="24"/>
                <w:szCs w:val="24"/>
              </w:rPr>
              <w:t>which both promote a circular economy in the livestock sector</w:t>
            </w:r>
            <w:r w:rsidRPr="00073680">
              <w:rPr>
                <w:rFonts w:ascii="Times New Roman" w:eastAsia="Times New Roman" w:hAnsi="Times New Roman" w:cs="Times New Roman"/>
                <w:sz w:val="24"/>
                <w:szCs w:val="24"/>
              </w:rPr>
              <w:t>;</w:t>
            </w:r>
            <w:r w:rsidRPr="00073680">
              <w:rPr>
                <w:rFonts w:ascii="Times New Roman" w:eastAsia="Times New Roman" w:hAnsi="Times New Roman" w:cs="Times New Roman"/>
                <w:b/>
                <w:i/>
                <w:sz w:val="24"/>
                <w:szCs w:val="24"/>
              </w:rPr>
              <w:t xml:space="preserve"> </w:t>
            </w:r>
          </w:p>
        </w:tc>
      </w:tr>
      <w:tr w:rsidR="00073680" w:rsidRPr="00073680" w14:paraId="3F00FEEA" w14:textId="77777777" w:rsidTr="004717FD">
        <w:trPr>
          <w:jc w:val="center"/>
        </w:trPr>
        <w:tc>
          <w:tcPr>
            <w:tcW w:w="10207" w:type="dxa"/>
            <w:tcBorders>
              <w:top w:val="nil"/>
              <w:left w:val="nil"/>
              <w:bottom w:val="nil"/>
              <w:right w:val="nil"/>
            </w:tcBorders>
          </w:tcPr>
          <w:p w14:paraId="62C51D46" w14:textId="77777777" w:rsidR="00073680" w:rsidRPr="00073680" w:rsidRDefault="00073680" w:rsidP="00073680">
            <w:pPr>
              <w:widowControl w:val="0"/>
              <w:spacing w:after="120" w:line="240" w:lineRule="auto"/>
              <w:jc w:val="both"/>
              <w:rPr>
                <w:rFonts w:ascii="Times New Roman" w:eastAsia="Times New Roman" w:hAnsi="Times New Roman" w:cs="Times New Roman"/>
                <w:sz w:val="24"/>
                <w:szCs w:val="24"/>
              </w:rPr>
            </w:pPr>
          </w:p>
        </w:tc>
      </w:tr>
    </w:tbl>
    <w:p w14:paraId="244033D9" w14:textId="5E493730" w:rsidR="00073680" w:rsidRP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ptos" w:hAnsi="Times New Roman" w:cs="Times New Roman"/>
          <w:b/>
          <w:kern w:val="2"/>
          <w:sz w:val="24"/>
          <w:szCs w:val="24"/>
          <w14:ligatures w14:val="standardContextual"/>
        </w:rPr>
      </w:pPr>
      <w:r w:rsidRPr="007543C6">
        <w:rPr>
          <w:rFonts w:ascii="Times New Roman" w:eastAsia="Aptos" w:hAnsi="Times New Roman" w:cs="Times New Roman"/>
          <w:b/>
          <w:kern w:val="2"/>
          <w:sz w:val="24"/>
          <w:szCs w:val="24"/>
          <w14:ligatures w14:val="standardContextual"/>
        </w:rPr>
        <w:t xml:space="preserve">COMPROMISE </w:t>
      </w:r>
      <w:r w:rsidRPr="00073680">
        <w:rPr>
          <w:rFonts w:ascii="Times New Roman" w:eastAsia="Aptos" w:hAnsi="Times New Roman" w:cs="Times New Roman"/>
          <w:b/>
          <w:kern w:val="2"/>
          <w:sz w:val="24"/>
          <w:szCs w:val="24"/>
          <w14:ligatures w14:val="standardContextual"/>
        </w:rPr>
        <w:t>R</w:t>
      </w:r>
      <w:r w:rsidRPr="007543C6">
        <w:rPr>
          <w:rFonts w:ascii="Times New Roman" w:eastAsia="Aptos" w:hAnsi="Times New Roman" w:cs="Times New Roman"/>
          <w:b/>
          <w:kern w:val="2"/>
          <w:sz w:val="24"/>
          <w:szCs w:val="24"/>
          <w14:ligatures w14:val="standardContextual"/>
        </w:rPr>
        <w:t xml:space="preserve"> on recital Z (</w:t>
      </w:r>
      <w:r w:rsidR="002417CB">
        <w:rPr>
          <w:rFonts w:ascii="Times New Roman" w:eastAsia="Aptos" w:hAnsi="Times New Roman" w:cs="Times New Roman"/>
          <w:b/>
          <w:kern w:val="2"/>
          <w:sz w:val="24"/>
          <w:szCs w:val="24"/>
          <w14:ligatures w14:val="standardContextual"/>
        </w:rPr>
        <w:t>L</w:t>
      </w:r>
      <w:r w:rsidRPr="007543C6">
        <w:rPr>
          <w:rFonts w:ascii="Times New Roman" w:eastAsia="Aptos" w:hAnsi="Times New Roman" w:cs="Times New Roman"/>
          <w:b/>
          <w:kern w:val="2"/>
          <w:sz w:val="24"/>
          <w:szCs w:val="24"/>
          <w14:ligatures w14:val="standardContextual"/>
        </w:rPr>
        <w:t>arge predators)</w:t>
      </w:r>
    </w:p>
    <w:p w14:paraId="4E11C155" w14:textId="77777777" w:rsidR="00073680" w:rsidRP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ptos" w:hAnsi="Times New Roman" w:cs="Times New Roman"/>
          <w:b/>
          <w:kern w:val="2"/>
          <w:sz w:val="24"/>
          <w:szCs w:val="24"/>
          <w14:ligatures w14:val="standardContextual"/>
        </w:rPr>
      </w:pPr>
    </w:p>
    <w:p w14:paraId="7525259D" w14:textId="77777777"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p>
    <w:p w14:paraId="2D20FE29" w14:textId="26A388CC" w:rsidR="00073680" w:rsidRDefault="00073680" w:rsidP="00073680">
      <w:pPr>
        <w:widowControl w:val="0"/>
        <w:spacing w:after="120" w:line="240" w:lineRule="auto"/>
        <w:ind w:right="-188"/>
        <w:jc w:val="both"/>
        <w:rPr>
          <w:rFonts w:ascii="Times New Roman" w:eastAsia="Times New Roman" w:hAnsi="Times New Roman" w:cs="Times New Roman"/>
          <w:sz w:val="24"/>
          <w:szCs w:val="24"/>
        </w:rPr>
      </w:pPr>
      <w:r w:rsidRPr="00073680">
        <w:rPr>
          <w:rFonts w:ascii="Times New Roman" w:eastAsia="Times New Roman" w:hAnsi="Times New Roman" w:cs="Times New Roman"/>
          <w:sz w:val="24"/>
          <w:szCs w:val="24"/>
        </w:rPr>
        <w:t xml:space="preserve">R. whereas in many parts of Europe, certain large predators, particularly wolves and bears, are expanding their territory or recolonising areas, which </w:t>
      </w:r>
      <w:r w:rsidRPr="00073680">
        <w:rPr>
          <w:rFonts w:ascii="Times New Roman" w:eastAsia="Times New Roman" w:hAnsi="Times New Roman" w:cs="Times New Roman"/>
          <w:bCs/>
          <w:iCs/>
          <w:sz w:val="24"/>
          <w:szCs w:val="24"/>
        </w:rPr>
        <w:t>brings</w:t>
      </w:r>
      <w:r w:rsidRPr="00073680">
        <w:rPr>
          <w:rFonts w:ascii="Times New Roman" w:eastAsia="Times New Roman" w:hAnsi="Times New Roman" w:cs="Times New Roman"/>
          <w:b/>
          <w:i/>
          <w:sz w:val="24"/>
          <w:szCs w:val="24"/>
        </w:rPr>
        <w:t xml:space="preserve"> </w:t>
      </w:r>
      <w:r w:rsidRPr="00073680">
        <w:rPr>
          <w:rFonts w:ascii="Times New Roman" w:eastAsia="Times New Roman" w:hAnsi="Times New Roman" w:cs="Times New Roman"/>
          <w:sz w:val="24"/>
          <w:szCs w:val="24"/>
        </w:rPr>
        <w:t>them into conflict with human activities, especially extensive sheep and cattle grazing; whereas</w:t>
      </w:r>
      <w:r w:rsidRPr="00073680">
        <w:rPr>
          <w:rFonts w:ascii="Times New Roman" w:eastAsia="Times New Roman" w:hAnsi="Times New Roman" w:cs="Times New Roman"/>
          <w:b/>
          <w:i/>
          <w:sz w:val="24"/>
          <w:szCs w:val="24"/>
        </w:rPr>
        <w:t xml:space="preserve"> </w:t>
      </w:r>
      <w:r w:rsidRPr="00073680">
        <w:rPr>
          <w:rFonts w:ascii="Times New Roman" w:eastAsia="Times New Roman" w:hAnsi="Times New Roman" w:cs="Times New Roman"/>
          <w:sz w:val="24"/>
          <w:szCs w:val="24"/>
        </w:rPr>
        <w:t xml:space="preserve">pastoralists </w:t>
      </w:r>
      <w:r w:rsidRPr="00073680">
        <w:rPr>
          <w:rFonts w:ascii="Times New Roman" w:eastAsia="Times New Roman" w:hAnsi="Times New Roman" w:cs="Times New Roman"/>
          <w:b/>
          <w:bCs/>
          <w:i/>
          <w:iCs/>
          <w:sz w:val="24"/>
          <w:szCs w:val="24"/>
        </w:rPr>
        <w:t xml:space="preserve">as well as other livestock farmers </w:t>
      </w:r>
      <w:r w:rsidRPr="00073680">
        <w:rPr>
          <w:rFonts w:ascii="Times New Roman" w:eastAsia="Times New Roman" w:hAnsi="Times New Roman" w:cs="Times New Roman"/>
          <w:sz w:val="24"/>
          <w:szCs w:val="24"/>
        </w:rPr>
        <w:t xml:space="preserve">bear significant costs as a result of predation on their herds </w:t>
      </w:r>
      <w:r w:rsidRPr="00073680">
        <w:rPr>
          <w:rFonts w:ascii="Times New Roman" w:eastAsia="Times New Roman" w:hAnsi="Times New Roman" w:cs="Times New Roman"/>
          <w:b/>
          <w:i/>
          <w:sz w:val="24"/>
          <w:szCs w:val="24"/>
        </w:rPr>
        <w:t xml:space="preserve">such as costs for preventive measures, replacement, additional veterinary care and loss due to abortion; whereas there is a </w:t>
      </w:r>
      <w:r w:rsidRPr="00073680">
        <w:rPr>
          <w:rFonts w:ascii="Times New Roman" w:eastAsia="Times New Roman" w:hAnsi="Times New Roman" w:cs="Times New Roman"/>
          <w:sz w:val="24"/>
          <w:szCs w:val="24"/>
        </w:rPr>
        <w:t xml:space="preserve">great disparity between Member States and regions in terms of measures to support farmers – with such measures being entirely absent in some cases – and the public funds made available for compensation and adaptation; </w:t>
      </w:r>
    </w:p>
    <w:p w14:paraId="7495CF3B" w14:textId="77777777" w:rsidR="00A70DF3" w:rsidRDefault="00A70DF3" w:rsidP="00073680">
      <w:pPr>
        <w:widowControl w:val="0"/>
        <w:spacing w:after="120" w:line="240" w:lineRule="auto"/>
        <w:ind w:right="-188"/>
        <w:jc w:val="both"/>
        <w:rPr>
          <w:rFonts w:ascii="Times New Roman" w:eastAsia="Times New Roman" w:hAnsi="Times New Roman" w:cs="Times New Roman"/>
          <w:sz w:val="24"/>
          <w:szCs w:val="24"/>
        </w:rPr>
      </w:pPr>
    </w:p>
    <w:p w14:paraId="7674E5D2" w14:textId="3C0B746D" w:rsidR="00073680" w:rsidRP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ptos" w:hAnsi="Times New Roman" w:cs="Times New Roman"/>
          <w:b/>
          <w:kern w:val="2"/>
          <w:sz w:val="24"/>
          <w:szCs w:val="24"/>
          <w14:ligatures w14:val="standardContextual"/>
        </w:rPr>
      </w:pPr>
      <w:r w:rsidRPr="007543C6">
        <w:rPr>
          <w:rFonts w:ascii="Times New Roman" w:eastAsia="Aptos" w:hAnsi="Times New Roman" w:cs="Times New Roman"/>
          <w:b/>
          <w:kern w:val="2"/>
          <w:sz w:val="24"/>
          <w:szCs w:val="24"/>
          <w14:ligatures w14:val="standardContextual"/>
        </w:rPr>
        <w:t xml:space="preserve">COMPROMISE </w:t>
      </w:r>
      <w:proofErr w:type="spellStart"/>
      <w:r w:rsidRPr="00073680">
        <w:rPr>
          <w:rFonts w:ascii="Times New Roman" w:eastAsia="Aptos" w:hAnsi="Times New Roman" w:cs="Times New Roman"/>
          <w:b/>
          <w:kern w:val="2"/>
          <w:sz w:val="24"/>
          <w:szCs w:val="24"/>
          <w14:ligatures w14:val="standardContextual"/>
        </w:rPr>
        <w:t>S</w:t>
      </w:r>
      <w:r w:rsidRPr="007543C6">
        <w:rPr>
          <w:rFonts w:ascii="Times New Roman" w:eastAsia="Aptos" w:hAnsi="Times New Roman" w:cs="Times New Roman"/>
          <w:b/>
          <w:kern w:val="2"/>
          <w:sz w:val="24"/>
          <w:szCs w:val="24"/>
          <w14:ligatures w14:val="standardContextual"/>
        </w:rPr>
        <w:t xml:space="preserve"> on</w:t>
      </w:r>
      <w:proofErr w:type="spellEnd"/>
      <w:r w:rsidRPr="007543C6">
        <w:rPr>
          <w:rFonts w:ascii="Times New Roman" w:eastAsia="Aptos" w:hAnsi="Times New Roman" w:cs="Times New Roman"/>
          <w:b/>
          <w:kern w:val="2"/>
          <w:sz w:val="24"/>
          <w:szCs w:val="24"/>
          <w14:ligatures w14:val="standardContextual"/>
        </w:rPr>
        <w:t xml:space="preserve"> recital AA (Impact of animal diseases)</w:t>
      </w:r>
    </w:p>
    <w:p w14:paraId="7DA1A837" w14:textId="77777777" w:rsidR="00073680" w:rsidRP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ptos" w:hAnsi="Times New Roman" w:cs="Times New Roman"/>
          <w:b/>
          <w:kern w:val="2"/>
          <w:sz w:val="24"/>
          <w:szCs w:val="24"/>
          <w14:ligatures w14:val="standardContextual"/>
        </w:rPr>
      </w:pPr>
    </w:p>
    <w:p w14:paraId="56185B44" w14:textId="77777777"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p>
    <w:p w14:paraId="7F721DBC" w14:textId="78DEEBF7"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r w:rsidRPr="00073680">
        <w:rPr>
          <w:rFonts w:ascii="Times New Roman" w:eastAsia="Aptos" w:hAnsi="Times New Roman" w:cs="Times New Roman"/>
          <w:b/>
          <w:i/>
          <w:kern w:val="2"/>
          <w:sz w:val="24"/>
          <w:szCs w:val="24"/>
          <w14:ligatures w14:val="standardContextual"/>
        </w:rPr>
        <w:t xml:space="preserve">Sa. whereas all strands of the production chain converge in a slaughterhouse and regional slaughterhouse structures can therefore make a positive contribution to traceability, disease prevention and animal welfare, which makes it necessary </w:t>
      </w:r>
      <w:r w:rsidRPr="00073680">
        <w:rPr>
          <w:rFonts w:ascii="Times New Roman" w:eastAsia="Calibri" w:hAnsi="Times New Roman" w:cs="Times New Roman"/>
          <w:b/>
          <w:i/>
          <w:sz w:val="24"/>
          <w:szCs w:val="24"/>
        </w:rPr>
        <w:t xml:space="preserve">to support, through Common Agricultural Policy (CAP) and other funds, the establishment and development of </w:t>
      </w:r>
      <w:r w:rsidRPr="00073680">
        <w:rPr>
          <w:rFonts w:ascii="Times New Roman" w:eastAsia="Calibri" w:hAnsi="Times New Roman" w:cs="Times New Roman"/>
          <w:b/>
          <w:bCs/>
          <w:i/>
          <w:iCs/>
          <w:sz w:val="24"/>
          <w:szCs w:val="24"/>
        </w:rPr>
        <w:t>slaughterhouses</w:t>
      </w:r>
      <w:r w:rsidRPr="00073680">
        <w:rPr>
          <w:rFonts w:ascii="Times New Roman" w:eastAsia="Calibri" w:hAnsi="Times New Roman" w:cs="Times New Roman"/>
          <w:b/>
          <w:i/>
          <w:sz w:val="24"/>
          <w:szCs w:val="24"/>
        </w:rPr>
        <w:t xml:space="preserve"> to stimulate the local economy, create jobs, and strengthen short supply </w:t>
      </w:r>
      <w:proofErr w:type="gramStart"/>
      <w:r w:rsidRPr="00073680">
        <w:rPr>
          <w:rFonts w:ascii="Times New Roman" w:eastAsia="Calibri" w:hAnsi="Times New Roman" w:cs="Times New Roman"/>
          <w:b/>
          <w:i/>
          <w:sz w:val="24"/>
          <w:szCs w:val="24"/>
        </w:rPr>
        <w:t>chains;</w:t>
      </w:r>
      <w:proofErr w:type="gramEnd"/>
    </w:p>
    <w:p w14:paraId="57EBB3ED" w14:textId="77777777"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p>
    <w:p w14:paraId="0862640B" w14:textId="6D205AB4" w:rsidR="00073680" w:rsidRP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ptos" w:hAnsi="Times New Roman" w:cs="Times New Roman"/>
          <w:b/>
          <w:kern w:val="2"/>
          <w:sz w:val="24"/>
          <w:szCs w:val="24"/>
          <w14:ligatures w14:val="standardContextual"/>
        </w:rPr>
      </w:pPr>
      <w:r w:rsidRPr="00C7043A">
        <w:rPr>
          <w:rFonts w:ascii="Times New Roman" w:eastAsia="Aptos" w:hAnsi="Times New Roman" w:cs="Times New Roman"/>
          <w:b/>
          <w:kern w:val="2"/>
          <w:sz w:val="24"/>
          <w:szCs w:val="24"/>
          <w14:ligatures w14:val="standardContextual"/>
        </w:rPr>
        <w:t xml:space="preserve">COMPROMISE </w:t>
      </w:r>
      <w:proofErr w:type="spellStart"/>
      <w:r w:rsidRPr="00073680">
        <w:rPr>
          <w:rFonts w:ascii="Times New Roman" w:eastAsia="Aptos" w:hAnsi="Times New Roman" w:cs="Times New Roman"/>
          <w:b/>
          <w:kern w:val="2"/>
          <w:sz w:val="24"/>
          <w:szCs w:val="24"/>
          <w14:ligatures w14:val="standardContextual"/>
        </w:rPr>
        <w:t>T</w:t>
      </w:r>
      <w:r w:rsidRPr="00C7043A">
        <w:rPr>
          <w:rFonts w:ascii="Times New Roman" w:eastAsia="Aptos" w:hAnsi="Times New Roman" w:cs="Times New Roman"/>
          <w:b/>
          <w:kern w:val="2"/>
          <w:sz w:val="24"/>
          <w:szCs w:val="24"/>
          <w14:ligatures w14:val="standardContextual"/>
        </w:rPr>
        <w:t xml:space="preserve"> on</w:t>
      </w:r>
      <w:proofErr w:type="spellEnd"/>
      <w:r w:rsidRPr="00C7043A">
        <w:rPr>
          <w:rFonts w:ascii="Times New Roman" w:eastAsia="Aptos" w:hAnsi="Times New Roman" w:cs="Times New Roman"/>
          <w:b/>
          <w:kern w:val="2"/>
          <w:sz w:val="24"/>
          <w:szCs w:val="24"/>
          <w14:ligatures w14:val="standardContextual"/>
        </w:rPr>
        <w:t xml:space="preserve"> recital AB (Animal diseases and climate change)</w:t>
      </w:r>
    </w:p>
    <w:p w14:paraId="55BB2E35" w14:textId="77777777"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p>
    <w:p w14:paraId="08E88452" w14:textId="6250AD87" w:rsidR="00073680" w:rsidRDefault="00073680" w:rsidP="00073680">
      <w:pPr>
        <w:spacing w:after="0" w:line="240" w:lineRule="auto"/>
        <w:jc w:val="both"/>
        <w:rPr>
          <w:rFonts w:ascii="Times New Roman" w:eastAsia="Calibri" w:hAnsi="Times New Roman" w:cs="Times New Roman"/>
          <w:b/>
          <w:i/>
          <w:sz w:val="24"/>
          <w:szCs w:val="24"/>
        </w:rPr>
      </w:pPr>
      <w:r w:rsidRPr="00073680">
        <w:rPr>
          <w:rFonts w:ascii="Times New Roman" w:eastAsia="Aptos" w:hAnsi="Times New Roman" w:cs="Times New Roman"/>
          <w:bCs/>
          <w:iCs/>
          <w:kern w:val="2"/>
          <w:sz w:val="24"/>
          <w:szCs w:val="24"/>
          <w14:ligatures w14:val="standardContextual"/>
        </w:rPr>
        <w:t>T.</w:t>
      </w:r>
      <w:r w:rsidR="002417CB">
        <w:rPr>
          <w:rFonts w:ascii="Times New Roman" w:eastAsia="Aptos" w:hAnsi="Times New Roman" w:cs="Times New Roman"/>
          <w:bCs/>
          <w:iCs/>
          <w:kern w:val="2"/>
          <w:sz w:val="24"/>
          <w:szCs w:val="24"/>
          <w14:ligatures w14:val="standardContextual"/>
        </w:rPr>
        <w:t xml:space="preserve"> w</w:t>
      </w:r>
      <w:r w:rsidRPr="00073680">
        <w:rPr>
          <w:rFonts w:ascii="Times New Roman" w:eastAsia="Aptos" w:hAnsi="Times New Roman" w:cs="Times New Roman"/>
          <w:bCs/>
          <w:iCs/>
          <w:kern w:val="2"/>
          <w:sz w:val="24"/>
          <w:szCs w:val="24"/>
          <w14:ligatures w14:val="standardContextual"/>
        </w:rPr>
        <w:t xml:space="preserve">hereas climate change is likely to influence the emergence of new animal </w:t>
      </w:r>
      <w:proofErr w:type="spellStart"/>
      <w:r w:rsidRPr="00073680">
        <w:rPr>
          <w:rFonts w:ascii="Times New Roman" w:eastAsia="Aptos" w:hAnsi="Times New Roman" w:cs="Times New Roman"/>
          <w:bCs/>
          <w:iCs/>
          <w:kern w:val="2"/>
          <w:sz w:val="24"/>
          <w:szCs w:val="24"/>
          <w14:ligatures w14:val="standardContextual"/>
        </w:rPr>
        <w:t>diseasesand</w:t>
      </w:r>
      <w:proofErr w:type="spellEnd"/>
      <w:r w:rsidRPr="00073680">
        <w:rPr>
          <w:rFonts w:ascii="Times New Roman" w:eastAsia="Aptos" w:hAnsi="Times New Roman" w:cs="Times New Roman"/>
          <w:bCs/>
          <w:iCs/>
          <w:kern w:val="2"/>
          <w:sz w:val="24"/>
          <w:szCs w:val="24"/>
          <w14:ligatures w14:val="standardContextual"/>
        </w:rPr>
        <w:t xml:space="preserve"> the prevalence of existing diseases and their geographical distribution</w:t>
      </w:r>
      <w:r w:rsidRPr="00073680">
        <w:rPr>
          <w:rFonts w:ascii="Times New Roman" w:eastAsia="Aptos" w:hAnsi="Times New Roman" w:cs="Times New Roman"/>
          <w:b/>
          <w:i/>
          <w:kern w:val="2"/>
          <w:sz w:val="24"/>
          <w:szCs w:val="24"/>
          <w14:ligatures w14:val="standardContextual"/>
        </w:rPr>
        <w:t xml:space="preserve">, in particular for vector-borne diseases such as </w:t>
      </w:r>
      <w:r w:rsidRPr="00073680">
        <w:rPr>
          <w:rFonts w:ascii="Times New Roman" w:eastAsia="Calibri" w:hAnsi="Times New Roman" w:cs="Times New Roman"/>
          <w:b/>
          <w:i/>
          <w:sz w:val="24"/>
          <w:szCs w:val="24"/>
        </w:rPr>
        <w:t xml:space="preserve">bluetongue and West Nile virus, highlighting the need for anticipatory veterinary </w:t>
      </w:r>
      <w:proofErr w:type="gramStart"/>
      <w:r w:rsidRPr="00073680">
        <w:rPr>
          <w:rFonts w:ascii="Times New Roman" w:eastAsia="Calibri" w:hAnsi="Times New Roman" w:cs="Times New Roman"/>
          <w:b/>
          <w:i/>
          <w:sz w:val="24"/>
          <w:szCs w:val="24"/>
        </w:rPr>
        <w:t>strategies;</w:t>
      </w:r>
      <w:proofErr w:type="gramEnd"/>
      <w:r w:rsidRPr="00073680">
        <w:rPr>
          <w:rFonts w:ascii="Times New Roman" w:eastAsia="Calibri" w:hAnsi="Times New Roman" w:cs="Times New Roman"/>
          <w:b/>
          <w:i/>
          <w:sz w:val="24"/>
          <w:szCs w:val="24"/>
        </w:rPr>
        <w:t xml:space="preserve"> whereas </w:t>
      </w:r>
      <w:r w:rsidRPr="00073680">
        <w:rPr>
          <w:rFonts w:ascii="Times New Roman" w:eastAsia="Aptos" w:hAnsi="Times New Roman" w:cs="Times New Roman"/>
          <w:bCs/>
          <w:iCs/>
          <w:kern w:val="2"/>
          <w:sz w:val="24"/>
          <w:szCs w:val="24"/>
          <w14:ligatures w14:val="standardContextual"/>
        </w:rPr>
        <w:t>the</w:t>
      </w:r>
      <w:r w:rsidRPr="00073680">
        <w:rPr>
          <w:rFonts w:ascii="Times New Roman" w:eastAsia="Calibri" w:hAnsi="Times New Roman" w:cs="Times New Roman"/>
          <w:b/>
          <w:i/>
          <w:sz w:val="24"/>
          <w:szCs w:val="24"/>
        </w:rPr>
        <w:t xml:space="preserve"> shortage of livestock veterinarians, with implications for preventative veterinary care, early detection and rapid control of diseases, exacerbates this situation</w:t>
      </w:r>
      <w:r w:rsidR="00A70DF3">
        <w:rPr>
          <w:rFonts w:ascii="Times New Roman" w:eastAsia="Calibri" w:hAnsi="Times New Roman" w:cs="Times New Roman"/>
          <w:b/>
          <w:i/>
          <w:sz w:val="24"/>
          <w:szCs w:val="24"/>
        </w:rPr>
        <w:t>;</w:t>
      </w:r>
    </w:p>
    <w:p w14:paraId="297F3F6B" w14:textId="77777777" w:rsidR="00C7043A" w:rsidRDefault="00C7043A" w:rsidP="00073680">
      <w:pPr>
        <w:spacing w:after="0" w:line="240" w:lineRule="auto"/>
        <w:jc w:val="both"/>
        <w:rPr>
          <w:rFonts w:ascii="Times New Roman" w:eastAsia="Calibri" w:hAnsi="Times New Roman" w:cs="Times New Roman"/>
          <w:b/>
          <w:i/>
          <w:sz w:val="24"/>
          <w:szCs w:val="24"/>
        </w:rPr>
      </w:pPr>
    </w:p>
    <w:p w14:paraId="5E8CB3B5" w14:textId="77777777" w:rsidR="00196A46" w:rsidRDefault="00196A46" w:rsidP="00073680">
      <w:pPr>
        <w:spacing w:after="0" w:line="240" w:lineRule="auto"/>
        <w:jc w:val="both"/>
        <w:rPr>
          <w:rFonts w:ascii="Times New Roman" w:eastAsia="Calibri" w:hAnsi="Times New Roman" w:cs="Times New Roman"/>
          <w:b/>
          <w:i/>
          <w:sz w:val="24"/>
          <w:szCs w:val="24"/>
        </w:rPr>
      </w:pPr>
    </w:p>
    <w:p w14:paraId="4A6C6A04" w14:textId="0CAFE7E9" w:rsidR="00073680" w:rsidRP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ptos" w:hAnsi="Times New Roman" w:cs="Times New Roman"/>
          <w:b/>
          <w:kern w:val="2"/>
          <w:sz w:val="24"/>
          <w:szCs w:val="24"/>
          <w14:ligatures w14:val="standardContextual"/>
        </w:rPr>
      </w:pPr>
      <w:r w:rsidRPr="00C7043A">
        <w:rPr>
          <w:rFonts w:ascii="Times New Roman" w:eastAsia="Aptos" w:hAnsi="Times New Roman" w:cs="Times New Roman"/>
          <w:b/>
          <w:kern w:val="2"/>
          <w:sz w:val="24"/>
          <w:szCs w:val="24"/>
          <w14:ligatures w14:val="standardContextual"/>
        </w:rPr>
        <w:lastRenderedPageBreak/>
        <w:t xml:space="preserve">COMPROMISE </w:t>
      </w:r>
      <w:r w:rsidRPr="00073680">
        <w:rPr>
          <w:rFonts w:ascii="Times New Roman" w:eastAsia="Aptos" w:hAnsi="Times New Roman" w:cs="Times New Roman"/>
          <w:b/>
          <w:kern w:val="2"/>
          <w:sz w:val="24"/>
          <w:szCs w:val="24"/>
          <w14:ligatures w14:val="standardContextual"/>
        </w:rPr>
        <w:t>U</w:t>
      </w:r>
      <w:r w:rsidRPr="00C7043A">
        <w:rPr>
          <w:rFonts w:ascii="Times New Roman" w:eastAsia="Aptos" w:hAnsi="Times New Roman" w:cs="Times New Roman"/>
          <w:b/>
          <w:kern w:val="2"/>
          <w:sz w:val="24"/>
          <w:szCs w:val="24"/>
          <w14:ligatures w14:val="standardContextual"/>
        </w:rPr>
        <w:t xml:space="preserve"> on recital AC (Prevention)</w:t>
      </w:r>
    </w:p>
    <w:p w14:paraId="3C2BF9CA" w14:textId="77777777" w:rsidR="00073680" w:rsidRP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ptos" w:hAnsi="Times New Roman" w:cs="Times New Roman"/>
          <w:b/>
          <w:kern w:val="2"/>
          <w:sz w:val="24"/>
          <w:szCs w:val="24"/>
          <w14:ligatures w14:val="standardContextual"/>
        </w:rPr>
      </w:pPr>
    </w:p>
    <w:p w14:paraId="515F6A4E" w14:textId="77777777"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p>
    <w:p w14:paraId="547E17F0" w14:textId="4BBF2894" w:rsidR="00073680" w:rsidRDefault="00073680" w:rsidP="00073680">
      <w:pPr>
        <w:spacing w:after="0" w:line="240" w:lineRule="auto"/>
        <w:jc w:val="both"/>
        <w:rPr>
          <w:rFonts w:ascii="Times New Roman" w:eastAsia="Aptos" w:hAnsi="Times New Roman" w:cs="Times New Roman"/>
          <w:b/>
          <w:bCs/>
          <w:i/>
          <w:iCs/>
          <w:kern w:val="2"/>
          <w:sz w:val="24"/>
          <w:szCs w:val="24"/>
          <w14:ligatures w14:val="standardContextual"/>
        </w:rPr>
      </w:pPr>
      <w:r w:rsidRPr="00073680">
        <w:rPr>
          <w:rFonts w:ascii="Times New Roman" w:eastAsia="Aptos" w:hAnsi="Times New Roman" w:cs="Times New Roman"/>
          <w:bCs/>
          <w:iCs/>
          <w:kern w:val="2"/>
          <w:sz w:val="24"/>
          <w:szCs w:val="24"/>
          <w14:ligatures w14:val="standardContextual"/>
        </w:rPr>
        <w:t>U.</w:t>
      </w:r>
      <w:r w:rsidRPr="00073680">
        <w:rPr>
          <w:rFonts w:ascii="Times New Roman" w:eastAsia="Aptos" w:hAnsi="Times New Roman" w:cs="Times New Roman"/>
          <w:b/>
          <w:i/>
          <w:kern w:val="2"/>
          <w:sz w:val="24"/>
          <w:szCs w:val="24"/>
          <w14:ligatures w14:val="standardContextual"/>
        </w:rPr>
        <w:t xml:space="preserve"> whereas recent animal disease outbreaks, </w:t>
      </w:r>
      <w:r w:rsidRPr="00073680">
        <w:rPr>
          <w:rFonts w:ascii="Times New Roman" w:eastAsia="Aptos" w:hAnsi="Times New Roman" w:cs="Times New Roman"/>
          <w:b/>
          <w:bCs/>
          <w:i/>
          <w:iCs/>
          <w:kern w:val="2"/>
          <w:sz w:val="24"/>
          <w:szCs w:val="24"/>
          <w14:ligatures w14:val="standardContextual"/>
        </w:rPr>
        <w:t xml:space="preserve">as well as the increased incidence of ongoing diseases such as bovine tuberculosis, African swine fever, lumpy skin disease, blue tongue, avian influenza, </w:t>
      </w:r>
      <w:r w:rsidRPr="00073680">
        <w:rPr>
          <w:rFonts w:ascii="Times New Roman" w:eastAsia="Aptos" w:hAnsi="Times New Roman" w:cs="Times New Roman"/>
          <w:b/>
          <w:bCs/>
          <w:i/>
          <w:iCs/>
          <w:sz w:val="24"/>
          <w:szCs w:val="24"/>
        </w:rPr>
        <w:t>foot-and-mouth disease, epizootic haemorrhagic disease, and infectious bovine rhinotracheitis</w:t>
      </w:r>
      <w:r w:rsidRPr="00073680">
        <w:rPr>
          <w:rFonts w:ascii="Times New Roman" w:eastAsia="Aptos" w:hAnsi="Times New Roman" w:cs="Times New Roman"/>
          <w:b/>
          <w:bCs/>
          <w:i/>
          <w:iCs/>
          <w:kern w:val="2"/>
          <w:sz w:val="24"/>
          <w:szCs w:val="24"/>
          <w14:ligatures w14:val="standardContextual"/>
        </w:rPr>
        <w:t>,</w:t>
      </w:r>
      <w:r w:rsidRPr="00073680">
        <w:rPr>
          <w:rFonts w:ascii="Times New Roman" w:eastAsia="Aptos" w:hAnsi="Times New Roman" w:cs="Times New Roman"/>
          <w:b/>
          <w:i/>
          <w:kern w:val="2"/>
          <w:sz w:val="24"/>
          <w:szCs w:val="24"/>
          <w14:ligatures w14:val="standardContextual"/>
        </w:rPr>
        <w:t xml:space="preserve"> combined  with the fact that the </w:t>
      </w:r>
      <w:r w:rsidRPr="00073680">
        <w:rPr>
          <w:rFonts w:ascii="Times New Roman" w:eastAsia="Aptos" w:hAnsi="Times New Roman" w:cs="Times New Roman"/>
          <w:b/>
          <w:bCs/>
          <w:i/>
          <w:iCs/>
          <w:kern w:val="2"/>
          <w:sz w:val="24"/>
          <w:szCs w:val="24"/>
          <w14:ligatures w14:val="standardContextual"/>
        </w:rPr>
        <w:t>number of  veterinarians specialised in farm animals is decreasing, without whom it will be impossible to combat animal diseases and guarantee animal welfare</w:t>
      </w:r>
      <w:r w:rsidRPr="00073680">
        <w:rPr>
          <w:rFonts w:ascii="Times New Roman" w:eastAsia="Aptos" w:hAnsi="Times New Roman" w:cs="Times New Roman"/>
          <w:b/>
          <w:i/>
          <w:kern w:val="2"/>
          <w:sz w:val="24"/>
          <w:szCs w:val="24"/>
          <w14:ligatures w14:val="standardContextual"/>
        </w:rPr>
        <w:t xml:space="preserve">, have </w:t>
      </w:r>
      <w:r w:rsidRPr="00073680">
        <w:rPr>
          <w:rFonts w:ascii="Times New Roman" w:eastAsia="Aptos" w:hAnsi="Times New Roman" w:cs="Times New Roman"/>
          <w:b/>
          <w:bCs/>
          <w:i/>
          <w:iCs/>
          <w:kern w:val="2"/>
          <w:sz w:val="24"/>
          <w:szCs w:val="24"/>
          <w14:ligatures w14:val="standardContextual"/>
        </w:rPr>
        <w:t>shown the vulnerability of farm systems in the EU;</w:t>
      </w:r>
      <w:r w:rsidR="00A70DF3">
        <w:rPr>
          <w:rFonts w:ascii="Times New Roman" w:eastAsia="Aptos" w:hAnsi="Times New Roman" w:cs="Times New Roman"/>
          <w:b/>
          <w:bCs/>
          <w:i/>
          <w:iCs/>
          <w:kern w:val="2"/>
          <w:sz w:val="24"/>
          <w:szCs w:val="24"/>
          <w14:ligatures w14:val="standardContextual"/>
        </w:rPr>
        <w:t xml:space="preserve"> </w:t>
      </w:r>
      <w:r w:rsidRPr="00073680">
        <w:rPr>
          <w:rFonts w:ascii="Times New Roman" w:eastAsia="Aptos" w:hAnsi="Times New Roman" w:cs="Times New Roman"/>
          <w:b/>
          <w:bCs/>
          <w:i/>
          <w:iCs/>
          <w:kern w:val="2"/>
          <w:sz w:val="24"/>
          <w:szCs w:val="24"/>
          <w14:ligatures w14:val="standardContextual"/>
        </w:rPr>
        <w:t>whereas this has manifested itself in</w:t>
      </w:r>
      <w:r w:rsidR="00A70DF3">
        <w:rPr>
          <w:rFonts w:ascii="Times New Roman" w:eastAsia="Aptos" w:hAnsi="Times New Roman" w:cs="Times New Roman"/>
          <w:b/>
          <w:bCs/>
          <w:i/>
          <w:iCs/>
          <w:kern w:val="2"/>
          <w:sz w:val="24"/>
          <w:szCs w:val="24"/>
          <w14:ligatures w14:val="standardContextual"/>
        </w:rPr>
        <w:t xml:space="preserve"> </w:t>
      </w:r>
      <w:r w:rsidRPr="00073680">
        <w:rPr>
          <w:rFonts w:ascii="Times New Roman" w:eastAsia="Aptos" w:hAnsi="Times New Roman" w:cs="Times New Roman"/>
          <w:b/>
          <w:i/>
          <w:kern w:val="2"/>
          <w:sz w:val="24"/>
          <w:szCs w:val="24"/>
          <w14:ligatures w14:val="standardContextual"/>
        </w:rPr>
        <w:t xml:space="preserve">devastating impacts on production levels with consequences for </w:t>
      </w:r>
      <w:r w:rsidRPr="00073680">
        <w:rPr>
          <w:rFonts w:ascii="Times New Roman" w:eastAsia="Aptos" w:hAnsi="Times New Roman" w:cs="Times New Roman"/>
          <w:b/>
          <w:bCs/>
          <w:i/>
          <w:iCs/>
          <w:kern w:val="2"/>
          <w:sz w:val="24"/>
          <w:szCs w:val="24"/>
          <w14:ligatures w14:val="standardContextual"/>
        </w:rPr>
        <w:t>farmers’ mental health, due to  stress, anxiety, and emotional strain;</w:t>
      </w:r>
      <w:r w:rsidR="00A70DF3">
        <w:rPr>
          <w:rFonts w:ascii="Times New Roman" w:eastAsia="Aptos" w:hAnsi="Times New Roman" w:cs="Times New Roman"/>
          <w:b/>
          <w:bCs/>
          <w:i/>
          <w:iCs/>
          <w:kern w:val="2"/>
          <w:sz w:val="24"/>
          <w:szCs w:val="24"/>
          <w14:ligatures w14:val="standardContextual"/>
        </w:rPr>
        <w:t xml:space="preserve"> </w:t>
      </w:r>
      <w:r w:rsidRPr="00073680">
        <w:rPr>
          <w:rFonts w:ascii="Times New Roman" w:eastAsia="Aptos" w:hAnsi="Times New Roman" w:cs="Times New Roman"/>
          <w:b/>
          <w:bCs/>
          <w:i/>
          <w:iCs/>
          <w:kern w:val="2"/>
          <w:sz w:val="24"/>
          <w:szCs w:val="24"/>
          <w14:ligatures w14:val="standardContextual"/>
        </w:rPr>
        <w:t xml:space="preserve">whereas </w:t>
      </w:r>
      <w:r w:rsidRPr="00073680">
        <w:rPr>
          <w:rFonts w:ascii="Times New Roman" w:eastAsia="Aptos" w:hAnsi="Times New Roman" w:cs="Times New Roman"/>
          <w:b/>
          <w:i/>
          <w:kern w:val="2"/>
          <w:sz w:val="24"/>
          <w:szCs w:val="24"/>
          <w14:ligatures w14:val="standardContextual"/>
        </w:rPr>
        <w:t xml:space="preserve"> </w:t>
      </w:r>
      <w:r w:rsidRPr="00073680">
        <w:rPr>
          <w:rFonts w:ascii="Times New Roman" w:eastAsia="Aptos" w:hAnsi="Times New Roman" w:cs="Times New Roman"/>
          <w:b/>
          <w:bCs/>
          <w:i/>
          <w:iCs/>
          <w:kern w:val="2"/>
          <w:sz w:val="24"/>
          <w:szCs w:val="24"/>
          <w14:ligatures w14:val="standardContextual"/>
        </w:rPr>
        <w:t>the</w:t>
      </w:r>
      <w:r w:rsidRPr="00073680">
        <w:rPr>
          <w:rFonts w:ascii="Times New Roman" w:eastAsia="Aptos" w:hAnsi="Times New Roman" w:cs="Times New Roman"/>
          <w:b/>
          <w:i/>
          <w:kern w:val="2"/>
          <w:sz w:val="24"/>
          <w:szCs w:val="24"/>
          <w14:ligatures w14:val="standardContextual"/>
        </w:rPr>
        <w:t xml:space="preserve"> prevention </w:t>
      </w:r>
      <w:r w:rsidRPr="00073680">
        <w:rPr>
          <w:rFonts w:ascii="Times New Roman" w:eastAsia="Aptos" w:hAnsi="Times New Roman" w:cs="Times New Roman"/>
          <w:b/>
          <w:bCs/>
          <w:i/>
          <w:iCs/>
          <w:kern w:val="2"/>
          <w:sz w:val="24"/>
          <w:szCs w:val="24"/>
          <w14:ligatures w14:val="standardContextual"/>
        </w:rPr>
        <w:t>of animal diseases</w:t>
      </w:r>
      <w:r w:rsidRPr="00073680">
        <w:rPr>
          <w:rFonts w:ascii="Times New Roman" w:eastAsia="Aptos" w:hAnsi="Times New Roman" w:cs="Times New Roman"/>
          <w:b/>
          <w:i/>
          <w:kern w:val="2"/>
          <w:sz w:val="24"/>
          <w:szCs w:val="24"/>
          <w14:ligatures w14:val="standardContextual"/>
        </w:rPr>
        <w:t xml:space="preserve">, </w:t>
      </w:r>
      <w:r w:rsidRPr="00073680">
        <w:rPr>
          <w:rFonts w:ascii="Times New Roman" w:eastAsia="Aptos" w:hAnsi="Times New Roman" w:cs="Times New Roman"/>
          <w:b/>
          <w:bCs/>
          <w:i/>
          <w:iCs/>
          <w:kern w:val="2"/>
          <w:sz w:val="24"/>
          <w:szCs w:val="24"/>
          <w14:ligatures w14:val="standardContextual"/>
        </w:rPr>
        <w:t>through vaccination, when available,</w:t>
      </w:r>
      <w:r w:rsidRPr="00073680">
        <w:rPr>
          <w:rFonts w:ascii="Times New Roman" w:eastAsia="Aptos" w:hAnsi="Times New Roman" w:cs="Times New Roman"/>
          <w:b/>
          <w:i/>
          <w:kern w:val="2"/>
          <w:sz w:val="24"/>
          <w:szCs w:val="24"/>
          <w14:ligatures w14:val="standardContextual"/>
        </w:rPr>
        <w:t xml:space="preserve"> is in some cases essential to avoid drastic yet unavoidable control measures such as </w:t>
      </w:r>
      <w:r w:rsidRPr="00C7043A">
        <w:rPr>
          <w:rFonts w:ascii="Times New Roman" w:eastAsia="Aptos" w:hAnsi="Times New Roman" w:cs="Times New Roman"/>
          <w:b/>
          <w:i/>
          <w:kern w:val="2"/>
          <w:sz w:val="24"/>
          <w:szCs w:val="24"/>
          <w14:ligatures w14:val="standardContextual"/>
        </w:rPr>
        <w:t>mass culling</w:t>
      </w:r>
      <w:r w:rsidRPr="00073680">
        <w:rPr>
          <w:rFonts w:ascii="Times New Roman" w:eastAsia="Aptos" w:hAnsi="Times New Roman" w:cs="Times New Roman"/>
          <w:b/>
          <w:i/>
          <w:kern w:val="2"/>
          <w:sz w:val="24"/>
          <w:szCs w:val="24"/>
          <w14:ligatures w14:val="standardContextual"/>
        </w:rPr>
        <w:t xml:space="preserve">; whereas </w:t>
      </w:r>
      <w:r w:rsidRPr="00073680">
        <w:rPr>
          <w:rFonts w:ascii="Times New Roman" w:eastAsia="Aptos" w:hAnsi="Times New Roman" w:cs="Times New Roman"/>
          <w:b/>
          <w:bCs/>
          <w:i/>
          <w:iCs/>
          <w:kern w:val="2"/>
          <w:sz w:val="24"/>
          <w:szCs w:val="24"/>
          <w14:ligatures w14:val="standardContextual"/>
        </w:rPr>
        <w:t>the funding for measures to prevent, control and eradicate certain animal diseases through the Single Market Programme is insufficient to help farmers and the Member States manage new animal diseases;</w:t>
      </w:r>
    </w:p>
    <w:p w14:paraId="538B460A" w14:textId="77777777"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p>
    <w:p w14:paraId="210AD051" w14:textId="66606D19" w:rsidR="00073680" w:rsidRP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ptos" w:hAnsi="Times New Roman" w:cs="Times New Roman"/>
          <w:b/>
          <w:kern w:val="2"/>
          <w:sz w:val="24"/>
          <w:szCs w:val="24"/>
          <w14:ligatures w14:val="standardContextual"/>
        </w:rPr>
      </w:pPr>
      <w:r w:rsidRPr="00C7043A">
        <w:rPr>
          <w:rFonts w:ascii="Times New Roman" w:eastAsia="Aptos" w:hAnsi="Times New Roman" w:cs="Times New Roman"/>
          <w:b/>
          <w:kern w:val="2"/>
          <w:sz w:val="24"/>
          <w:szCs w:val="24"/>
          <w14:ligatures w14:val="standardContextual"/>
        </w:rPr>
        <w:t xml:space="preserve">COMPROMISE </w:t>
      </w:r>
      <w:r w:rsidRPr="00073680">
        <w:rPr>
          <w:rFonts w:ascii="Times New Roman" w:eastAsia="Aptos" w:hAnsi="Times New Roman" w:cs="Times New Roman"/>
          <w:b/>
          <w:kern w:val="2"/>
          <w:sz w:val="24"/>
          <w:szCs w:val="24"/>
          <w14:ligatures w14:val="standardContextual"/>
        </w:rPr>
        <w:t>V</w:t>
      </w:r>
      <w:r w:rsidRPr="00C7043A">
        <w:rPr>
          <w:rFonts w:ascii="Times New Roman" w:eastAsia="Aptos" w:hAnsi="Times New Roman" w:cs="Times New Roman"/>
          <w:b/>
          <w:kern w:val="2"/>
          <w:sz w:val="24"/>
          <w:szCs w:val="24"/>
          <w14:ligatures w14:val="standardContextual"/>
        </w:rPr>
        <w:t xml:space="preserve"> on recital AD (Animal diseases and trade)</w:t>
      </w:r>
    </w:p>
    <w:p w14:paraId="36E66F5F" w14:textId="77777777" w:rsidR="00073680" w:rsidRP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ptos" w:hAnsi="Times New Roman" w:cs="Times New Roman"/>
          <w:b/>
          <w:kern w:val="2"/>
          <w:sz w:val="24"/>
          <w:szCs w:val="24"/>
          <w14:ligatures w14:val="standardContextual"/>
        </w:rPr>
      </w:pPr>
    </w:p>
    <w:p w14:paraId="0121A0E5" w14:textId="77777777"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p>
    <w:p w14:paraId="02261D07" w14:textId="466DE403" w:rsid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r w:rsidRPr="00073680">
        <w:rPr>
          <w:rFonts w:ascii="Times New Roman" w:eastAsia="Aptos" w:hAnsi="Times New Roman" w:cs="Times New Roman"/>
          <w:b/>
          <w:i/>
          <w:kern w:val="2"/>
          <w:sz w:val="24"/>
          <w:szCs w:val="24"/>
          <w14:ligatures w14:val="standardContextual"/>
        </w:rPr>
        <w:t xml:space="preserve">Va. whereas despite being an effective tool to prevent the spread of animal diseases, vaccination has been used as a tool to restrict trade between EU Member States and third countries instead of enabling </w:t>
      </w:r>
      <w:proofErr w:type="gramStart"/>
      <w:r w:rsidRPr="00073680">
        <w:rPr>
          <w:rFonts w:ascii="Times New Roman" w:eastAsia="Aptos" w:hAnsi="Times New Roman" w:cs="Times New Roman"/>
          <w:b/>
          <w:i/>
          <w:kern w:val="2"/>
          <w:sz w:val="24"/>
          <w:szCs w:val="24"/>
          <w14:ligatures w14:val="standardContextual"/>
        </w:rPr>
        <w:t>it;</w:t>
      </w:r>
      <w:proofErr w:type="gramEnd"/>
    </w:p>
    <w:p w14:paraId="4E3843E2" w14:textId="77777777" w:rsidR="00F92210" w:rsidRDefault="00F92210" w:rsidP="00073680">
      <w:pPr>
        <w:spacing w:after="0" w:line="240" w:lineRule="auto"/>
        <w:jc w:val="both"/>
        <w:rPr>
          <w:rFonts w:ascii="Times New Roman" w:eastAsia="Aptos" w:hAnsi="Times New Roman" w:cs="Times New Roman"/>
          <w:b/>
          <w:i/>
          <w:kern w:val="2"/>
          <w:sz w:val="24"/>
          <w:szCs w:val="24"/>
          <w14:ligatures w14:val="standardContextual"/>
        </w:rPr>
      </w:pPr>
    </w:p>
    <w:p w14:paraId="716070C9" w14:textId="4FA4D1FD" w:rsidR="00073680" w:rsidRP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ptos" w:hAnsi="Times New Roman" w:cs="Times New Roman"/>
          <w:b/>
          <w:kern w:val="2"/>
          <w:sz w:val="24"/>
          <w:szCs w:val="24"/>
          <w14:ligatures w14:val="standardContextual"/>
        </w:rPr>
      </w:pPr>
      <w:r w:rsidRPr="00C7043A">
        <w:rPr>
          <w:rFonts w:ascii="Times New Roman" w:eastAsia="Aptos" w:hAnsi="Times New Roman" w:cs="Times New Roman"/>
          <w:b/>
          <w:kern w:val="2"/>
          <w:sz w:val="24"/>
          <w:szCs w:val="24"/>
          <w14:ligatures w14:val="standardContextual"/>
        </w:rPr>
        <w:t xml:space="preserve">COMPROMISE </w:t>
      </w:r>
      <w:proofErr w:type="spellStart"/>
      <w:r w:rsidRPr="00073680">
        <w:rPr>
          <w:rFonts w:ascii="Times New Roman" w:eastAsia="Aptos" w:hAnsi="Times New Roman" w:cs="Times New Roman"/>
          <w:b/>
          <w:kern w:val="2"/>
          <w:sz w:val="24"/>
          <w:szCs w:val="24"/>
          <w14:ligatures w14:val="standardContextual"/>
        </w:rPr>
        <w:t>W</w:t>
      </w:r>
      <w:r w:rsidRPr="00C7043A">
        <w:rPr>
          <w:rFonts w:ascii="Times New Roman" w:eastAsia="Aptos" w:hAnsi="Times New Roman" w:cs="Times New Roman"/>
          <w:b/>
          <w:kern w:val="2"/>
          <w:sz w:val="24"/>
          <w:szCs w:val="24"/>
          <w14:ligatures w14:val="standardContextual"/>
        </w:rPr>
        <w:t xml:space="preserve"> on</w:t>
      </w:r>
      <w:proofErr w:type="spellEnd"/>
      <w:r w:rsidRPr="00C7043A">
        <w:rPr>
          <w:rFonts w:ascii="Times New Roman" w:eastAsia="Aptos" w:hAnsi="Times New Roman" w:cs="Times New Roman"/>
          <w:b/>
          <w:kern w:val="2"/>
          <w:sz w:val="24"/>
          <w:szCs w:val="24"/>
          <w14:ligatures w14:val="standardContextual"/>
        </w:rPr>
        <w:t xml:space="preserve"> recital AF (Antimicrobial resistance)</w:t>
      </w:r>
    </w:p>
    <w:p w14:paraId="1BD3BB6A" w14:textId="77777777" w:rsidR="00073680" w:rsidRPr="00073680" w:rsidRDefault="00073680" w:rsidP="00073680">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Aptos" w:hAnsi="Times New Roman" w:cs="Times New Roman"/>
          <w:b/>
          <w:kern w:val="2"/>
          <w:sz w:val="24"/>
          <w:szCs w:val="24"/>
          <w14:ligatures w14:val="standardContextual"/>
        </w:rPr>
      </w:pPr>
    </w:p>
    <w:p w14:paraId="4A0482A7" w14:textId="77777777" w:rsidR="00073680" w:rsidRPr="00073680" w:rsidRDefault="00073680" w:rsidP="00073680">
      <w:pPr>
        <w:spacing w:after="0" w:line="240" w:lineRule="auto"/>
        <w:jc w:val="both"/>
        <w:rPr>
          <w:rFonts w:ascii="Times New Roman" w:eastAsia="Aptos" w:hAnsi="Times New Roman" w:cs="Times New Roman"/>
          <w:b/>
          <w:i/>
          <w:kern w:val="2"/>
          <w:sz w:val="24"/>
          <w:szCs w:val="24"/>
          <w14:ligatures w14:val="standardContextual"/>
        </w:rPr>
      </w:pPr>
    </w:p>
    <w:p w14:paraId="2A151770" w14:textId="0103C7A3" w:rsidR="00073680" w:rsidRPr="00073680" w:rsidRDefault="00073680" w:rsidP="00073680">
      <w:pPr>
        <w:spacing w:after="0" w:line="240" w:lineRule="auto"/>
        <w:jc w:val="both"/>
        <w:rPr>
          <w:rFonts w:ascii="Times New Roman" w:eastAsia="Aptos" w:hAnsi="Times New Roman" w:cs="Times New Roman"/>
          <w:bCs/>
          <w:iCs/>
          <w:kern w:val="2"/>
          <w:sz w:val="24"/>
          <w:szCs w:val="24"/>
          <w14:ligatures w14:val="standardContextual"/>
        </w:rPr>
      </w:pPr>
      <w:r w:rsidRPr="00073680">
        <w:rPr>
          <w:rFonts w:ascii="Times New Roman" w:eastAsia="Aptos" w:hAnsi="Times New Roman" w:cs="Times New Roman"/>
          <w:bCs/>
          <w:iCs/>
          <w:kern w:val="2"/>
          <w:sz w:val="24"/>
          <w:szCs w:val="24"/>
          <w14:ligatures w14:val="standardContextual"/>
        </w:rPr>
        <w:t>W. whereas antimicrobial resistance, a One Health issue encompassing human health, animal health, plant health and the environment, is one of the top three priority health threats identified by the Commission in July 2022, and has a major socio-economic impact on the agricultural sector, as it leads to increased morbidity and mortality in animals and endangers animal health and welfare and, in turn, animal productivity; whereas</w:t>
      </w:r>
      <w:r w:rsidRPr="00073680">
        <w:rPr>
          <w:rFonts w:ascii="Times New Roman" w:eastAsia="Calibri" w:hAnsi="Times New Roman" w:cs="Times New Roman"/>
          <w:b/>
          <w:i/>
          <w:sz w:val="24"/>
          <w:szCs w:val="24"/>
        </w:rPr>
        <w:t xml:space="preserve"> the improvement of biosecurity on livestock farms, the promotion of preventive vaccination, training and technical support for farmers, as well as research into</w:t>
      </w:r>
      <w:r w:rsidRPr="00073680">
        <w:rPr>
          <w:rFonts w:ascii="Times New Roman" w:eastAsia="Calibri" w:hAnsi="Times New Roman" w:cs="Times New Roman"/>
          <w:sz w:val="24"/>
          <w:szCs w:val="24"/>
        </w:rPr>
        <w:t xml:space="preserve"> and the </w:t>
      </w:r>
      <w:r w:rsidRPr="00073680">
        <w:rPr>
          <w:rFonts w:ascii="Times New Roman" w:eastAsia="Calibri" w:hAnsi="Times New Roman" w:cs="Times New Roman"/>
          <w:b/>
          <w:i/>
          <w:sz w:val="24"/>
          <w:szCs w:val="24"/>
        </w:rPr>
        <w:t>development of effective and affordable alternatives to the</w:t>
      </w:r>
      <w:r w:rsidRPr="00073680">
        <w:rPr>
          <w:rFonts w:ascii="Times New Roman" w:eastAsia="Calibri" w:hAnsi="Times New Roman" w:cs="Times New Roman"/>
          <w:sz w:val="24"/>
          <w:szCs w:val="24"/>
        </w:rPr>
        <w:t xml:space="preserve"> </w:t>
      </w:r>
      <w:r w:rsidRPr="00073680">
        <w:rPr>
          <w:rFonts w:ascii="Times New Roman" w:eastAsia="Aptos" w:hAnsi="Times New Roman" w:cs="Times New Roman"/>
          <w:bCs/>
          <w:iCs/>
          <w:kern w:val="2"/>
          <w:sz w:val="24"/>
          <w:szCs w:val="24"/>
          <w14:ligatures w14:val="standardContextual"/>
        </w:rPr>
        <w:t>use of antimicrobials in farmed animals should be supported by the CAP and other EU programmes;</w:t>
      </w:r>
    </w:p>
    <w:p w14:paraId="0630E434" w14:textId="77777777" w:rsidR="00073680" w:rsidRPr="00073680" w:rsidRDefault="00073680" w:rsidP="00073680">
      <w:pPr>
        <w:spacing w:after="0" w:line="240" w:lineRule="auto"/>
        <w:jc w:val="both"/>
        <w:rPr>
          <w:rFonts w:ascii="Times New Roman" w:eastAsia="Aptos" w:hAnsi="Times New Roman" w:cs="Times New Roman"/>
          <w:bCs/>
          <w:iCs/>
          <w:kern w:val="2"/>
          <w:sz w:val="24"/>
          <w:szCs w:val="24"/>
          <w14:ligatures w14:val="standardContextual"/>
        </w:rPr>
      </w:pPr>
    </w:p>
    <w:p w14:paraId="039C869A" w14:textId="0533486F" w:rsidR="00C6392A" w:rsidRDefault="00073680" w:rsidP="00C7043A">
      <w:pPr>
        <w:spacing w:after="0" w:line="240" w:lineRule="auto"/>
        <w:jc w:val="both"/>
        <w:rPr>
          <w:rFonts w:ascii="Times New Roman" w:eastAsia="Aptos" w:hAnsi="Times New Roman" w:cs="Times New Roman"/>
          <w:b/>
          <w:i/>
          <w:kern w:val="2"/>
          <w:sz w:val="24"/>
          <w:szCs w:val="24"/>
          <w14:ligatures w14:val="standardContextual"/>
        </w:rPr>
      </w:pPr>
      <w:proofErr w:type="spellStart"/>
      <w:r w:rsidRPr="00073680">
        <w:rPr>
          <w:rFonts w:ascii="Times New Roman" w:eastAsia="Aptos" w:hAnsi="Times New Roman" w:cs="Times New Roman"/>
          <w:b/>
          <w:i/>
          <w:kern w:val="2"/>
          <w:sz w:val="24"/>
          <w:szCs w:val="24"/>
          <w14:ligatures w14:val="standardContextual"/>
        </w:rPr>
        <w:t>Wa</w:t>
      </w:r>
      <w:proofErr w:type="spellEnd"/>
      <w:r w:rsidRPr="00073680">
        <w:rPr>
          <w:rFonts w:ascii="Times New Roman" w:eastAsia="Aptos" w:hAnsi="Times New Roman" w:cs="Times New Roman"/>
          <w:b/>
          <w:i/>
          <w:kern w:val="2"/>
          <w:sz w:val="24"/>
          <w:szCs w:val="24"/>
          <w14:ligatures w14:val="standardContextual"/>
        </w:rPr>
        <w:t>.</w:t>
      </w:r>
      <w:r w:rsidR="00FD0DD4">
        <w:rPr>
          <w:rFonts w:ascii="Times New Roman" w:eastAsia="Aptos" w:hAnsi="Times New Roman" w:cs="Times New Roman"/>
          <w:b/>
          <w:i/>
          <w:kern w:val="2"/>
          <w:sz w:val="24"/>
          <w:szCs w:val="24"/>
          <w14:ligatures w14:val="standardContextual"/>
        </w:rPr>
        <w:t xml:space="preserve"> </w:t>
      </w:r>
      <w:r w:rsidRPr="00073680">
        <w:rPr>
          <w:rFonts w:ascii="Times New Roman" w:eastAsia="Aptos" w:hAnsi="Times New Roman" w:cs="Times New Roman"/>
          <w:b/>
          <w:i/>
          <w:kern w:val="2"/>
          <w:sz w:val="24"/>
          <w:szCs w:val="24"/>
          <w14:ligatures w14:val="standardContextual"/>
        </w:rPr>
        <w:t>whereas the first Annual Surveillance Report on the European sales and use of antimicrobials in veterinary medicine (</w:t>
      </w:r>
      <w:proofErr w:type="spellStart"/>
      <w:r w:rsidRPr="00073680">
        <w:rPr>
          <w:rFonts w:ascii="Times New Roman" w:eastAsia="Aptos" w:hAnsi="Times New Roman" w:cs="Times New Roman"/>
          <w:b/>
          <w:i/>
          <w:kern w:val="2"/>
          <w:sz w:val="24"/>
          <w:szCs w:val="24"/>
          <w14:ligatures w14:val="standardContextual"/>
        </w:rPr>
        <w:t>ESUAvet</w:t>
      </w:r>
      <w:proofErr w:type="spellEnd"/>
      <w:r w:rsidRPr="00073680">
        <w:rPr>
          <w:rFonts w:ascii="Times New Roman" w:eastAsia="Aptos" w:hAnsi="Times New Roman" w:cs="Times New Roman"/>
          <w:b/>
          <w:i/>
          <w:kern w:val="2"/>
          <w:sz w:val="24"/>
          <w:szCs w:val="24"/>
          <w14:ligatures w14:val="standardContextual"/>
        </w:rPr>
        <w:t>)</w:t>
      </w:r>
      <w:r w:rsidRPr="00073680">
        <w:rPr>
          <w:rFonts w:ascii="Times New Roman" w:eastAsia="Aptos" w:hAnsi="Times New Roman" w:cs="Times New Roman"/>
          <w:b/>
          <w:i/>
          <w:kern w:val="2"/>
          <w:sz w:val="24"/>
          <w:szCs w:val="24"/>
          <w:vertAlign w:val="superscript"/>
          <w14:ligatures w14:val="standardContextual"/>
        </w:rPr>
        <w:footnoteReference w:id="1"/>
      </w:r>
      <w:r w:rsidRPr="00073680">
        <w:rPr>
          <w:rFonts w:ascii="Times New Roman" w:eastAsia="Aptos" w:hAnsi="Times New Roman" w:cs="Times New Roman"/>
          <w:b/>
          <w:i/>
          <w:kern w:val="2"/>
          <w:sz w:val="24"/>
          <w:szCs w:val="24"/>
          <w14:ligatures w14:val="standardContextual"/>
        </w:rPr>
        <w:t xml:space="preserve"> indicates that approximately half of the 50% reduction target set for 2030 had already been achieved by 2023, but warns that these positive developments could be undermined by a rise in animal diseases and the absence of a coordinated EU approach to vaccination, early monitoring, biosecurity and overall disease prevention and </w:t>
      </w:r>
      <w:proofErr w:type="gramStart"/>
      <w:r w:rsidRPr="00073680">
        <w:rPr>
          <w:rFonts w:ascii="Times New Roman" w:eastAsia="Aptos" w:hAnsi="Times New Roman" w:cs="Times New Roman"/>
          <w:b/>
          <w:i/>
          <w:kern w:val="2"/>
          <w:sz w:val="24"/>
          <w:szCs w:val="24"/>
          <w14:ligatures w14:val="standardContextual"/>
        </w:rPr>
        <w:t>preparedness;</w:t>
      </w:r>
      <w:proofErr w:type="gramEnd"/>
    </w:p>
    <w:p w14:paraId="5144D180" w14:textId="77777777" w:rsidR="00F92210" w:rsidRDefault="00F92210" w:rsidP="00196A46">
      <w:pPr>
        <w:spacing w:after="0" w:line="240" w:lineRule="auto"/>
        <w:jc w:val="center"/>
        <w:rPr>
          <w:rFonts w:ascii="Times New Roman" w:eastAsia="Aptos" w:hAnsi="Times New Roman" w:cs="Times New Roman"/>
          <w:b/>
          <w:i/>
          <w:kern w:val="2"/>
          <w:sz w:val="24"/>
          <w:szCs w:val="24"/>
          <w14:ligatures w14:val="standardContextual"/>
        </w:rPr>
      </w:pPr>
    </w:p>
    <w:p w14:paraId="422DE8B1" w14:textId="69E8C915" w:rsidR="00F92210" w:rsidRDefault="00196A46" w:rsidP="00196A46">
      <w:pPr>
        <w:spacing w:after="0" w:line="240" w:lineRule="auto"/>
        <w:jc w:val="center"/>
        <w:rPr>
          <w:rFonts w:ascii="Times New Roman" w:eastAsia="Aptos" w:hAnsi="Times New Roman" w:cs="Times New Roman"/>
          <w:b/>
          <w:i/>
          <w:kern w:val="2"/>
          <w:sz w:val="24"/>
          <w:szCs w:val="24"/>
          <w14:ligatures w14:val="standardContextual"/>
        </w:rPr>
      </w:pPr>
      <w:r>
        <w:rPr>
          <w:rFonts w:ascii="Times New Roman" w:eastAsia="Aptos" w:hAnsi="Times New Roman" w:cs="Times New Roman"/>
          <w:b/>
          <w:i/>
          <w:kern w:val="2"/>
          <w:sz w:val="24"/>
          <w:szCs w:val="24"/>
          <w14:ligatures w14:val="standardContextual"/>
        </w:rPr>
        <w:t>_____</w:t>
      </w:r>
    </w:p>
    <w:p w14:paraId="44ADEAD5" w14:textId="77777777" w:rsidR="00F92210" w:rsidRDefault="00F92210" w:rsidP="00C7043A">
      <w:pPr>
        <w:spacing w:after="0" w:line="240" w:lineRule="auto"/>
        <w:jc w:val="both"/>
        <w:rPr>
          <w:rFonts w:ascii="Times New Roman" w:eastAsia="Aptos" w:hAnsi="Times New Roman" w:cs="Times New Roman"/>
          <w:b/>
          <w:i/>
          <w:kern w:val="2"/>
          <w:sz w:val="24"/>
          <w:szCs w:val="24"/>
          <w14:ligatures w14:val="standardContextual"/>
        </w:rPr>
      </w:pPr>
    </w:p>
    <w:sectPr w:rsidR="00F92210" w:rsidSect="00073680">
      <w:footerReference w:type="default" r:id="rId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45CC8" w14:textId="77777777" w:rsidR="009B38CA" w:rsidRDefault="009B38CA" w:rsidP="005C6236">
      <w:pPr>
        <w:spacing w:after="0" w:line="240" w:lineRule="auto"/>
      </w:pPr>
      <w:r>
        <w:separator/>
      </w:r>
    </w:p>
  </w:endnote>
  <w:endnote w:type="continuationSeparator" w:id="0">
    <w:p w14:paraId="4AB379AC" w14:textId="77777777" w:rsidR="009B38CA" w:rsidRDefault="009B38CA" w:rsidP="005C6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116675"/>
      <w:docPartObj>
        <w:docPartGallery w:val="Page Numbers (Bottom of Page)"/>
        <w:docPartUnique/>
      </w:docPartObj>
    </w:sdtPr>
    <w:sdtEndPr>
      <w:rPr>
        <w:noProof/>
      </w:rPr>
    </w:sdtEndPr>
    <w:sdtContent>
      <w:p w14:paraId="555C4A55" w14:textId="1B34B1A6" w:rsidR="005C6236" w:rsidRDefault="005C6236">
        <w:pPr>
          <w:pStyle w:val="Footer"/>
          <w:jc w:val="right"/>
        </w:pPr>
        <w:r>
          <w:fldChar w:fldCharType="begin"/>
        </w:r>
        <w:r>
          <w:instrText xml:space="preserve"> PAGE   \* MERGEFORMAT </w:instrText>
        </w:r>
        <w:r>
          <w:fldChar w:fldCharType="separate"/>
        </w:r>
        <w:r w:rsidR="00C36D81">
          <w:rPr>
            <w:noProof/>
          </w:rPr>
          <w:t>3</w:t>
        </w:r>
        <w:r>
          <w:rPr>
            <w:noProof/>
          </w:rPr>
          <w:fldChar w:fldCharType="end"/>
        </w:r>
      </w:p>
    </w:sdtContent>
  </w:sdt>
  <w:p w14:paraId="509C8621" w14:textId="77777777" w:rsidR="005C6236" w:rsidRDefault="005C6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EBE23" w14:textId="77777777" w:rsidR="009B38CA" w:rsidRDefault="009B38CA" w:rsidP="005C6236">
      <w:pPr>
        <w:spacing w:after="0" w:line="240" w:lineRule="auto"/>
      </w:pPr>
      <w:r>
        <w:separator/>
      </w:r>
    </w:p>
  </w:footnote>
  <w:footnote w:type="continuationSeparator" w:id="0">
    <w:p w14:paraId="2D1346E0" w14:textId="77777777" w:rsidR="009B38CA" w:rsidRDefault="009B38CA" w:rsidP="005C6236">
      <w:pPr>
        <w:spacing w:after="0" w:line="240" w:lineRule="auto"/>
      </w:pPr>
      <w:r>
        <w:continuationSeparator/>
      </w:r>
    </w:p>
  </w:footnote>
  <w:footnote w:id="1">
    <w:p w14:paraId="561BEDB5" w14:textId="77777777" w:rsidR="00073680" w:rsidRDefault="00073680" w:rsidP="00073680">
      <w:pPr>
        <w:pStyle w:val="FootnoteText"/>
        <w:rPr>
          <w:lang w:val="fr-BE"/>
        </w:rPr>
      </w:pPr>
      <w:r>
        <w:rPr>
          <w:rStyle w:val="FootnoteReference"/>
        </w:rPr>
        <w:footnoteRef/>
      </w:r>
      <w:r w:rsidRPr="0088660C">
        <w:rPr>
          <w:lang w:val="fr-BE"/>
        </w:rPr>
        <w:t xml:space="preserve"> </w:t>
      </w:r>
      <w:hyperlink r:id="rId1" w:history="1">
        <w:r w:rsidRPr="006D4ED0">
          <w:rPr>
            <w:rStyle w:val="Hyperlink"/>
            <w:lang w:val="fr-BE"/>
          </w:rPr>
          <w:t>https://www.ema.europa.eu/en/documents/report/european-sales-use-antimicrobials-veterinary-medicine-annual-surveillance-report-2023_en.pdf</w:t>
        </w:r>
      </w:hyperlink>
    </w:p>
    <w:p w14:paraId="087B17D7" w14:textId="77777777" w:rsidR="00073680" w:rsidRPr="0088660C" w:rsidRDefault="00073680" w:rsidP="00073680">
      <w:pPr>
        <w:pStyle w:val="FootnoteText"/>
        <w:rPr>
          <w:lang w:val="fr-BE"/>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56A"/>
    <w:rsid w:val="00000DE2"/>
    <w:rsid w:val="00001593"/>
    <w:rsid w:val="0000325C"/>
    <w:rsid w:val="00004DDD"/>
    <w:rsid w:val="000063B9"/>
    <w:rsid w:val="00040CBC"/>
    <w:rsid w:val="00043257"/>
    <w:rsid w:val="00062468"/>
    <w:rsid w:val="00073680"/>
    <w:rsid w:val="00084ABC"/>
    <w:rsid w:val="00090B2B"/>
    <w:rsid w:val="000928AD"/>
    <w:rsid w:val="000971FE"/>
    <w:rsid w:val="000A107B"/>
    <w:rsid w:val="000A210D"/>
    <w:rsid w:val="000B0374"/>
    <w:rsid w:val="000B097D"/>
    <w:rsid w:val="000B0FF6"/>
    <w:rsid w:val="000C66F1"/>
    <w:rsid w:val="000D3F62"/>
    <w:rsid w:val="000E2FEC"/>
    <w:rsid w:val="000E62F6"/>
    <w:rsid w:val="000F005C"/>
    <w:rsid w:val="000F451B"/>
    <w:rsid w:val="000F570D"/>
    <w:rsid w:val="001027D1"/>
    <w:rsid w:val="00105F7E"/>
    <w:rsid w:val="0011215F"/>
    <w:rsid w:val="00114435"/>
    <w:rsid w:val="00124C07"/>
    <w:rsid w:val="00136065"/>
    <w:rsid w:val="00164080"/>
    <w:rsid w:val="00165DAE"/>
    <w:rsid w:val="00174F99"/>
    <w:rsid w:val="00182DBE"/>
    <w:rsid w:val="00184F78"/>
    <w:rsid w:val="00196A46"/>
    <w:rsid w:val="001A665B"/>
    <w:rsid w:val="001B0C3A"/>
    <w:rsid w:val="001B14D9"/>
    <w:rsid w:val="001B2FDB"/>
    <w:rsid w:val="001B7A5F"/>
    <w:rsid w:val="001C1390"/>
    <w:rsid w:val="001C2934"/>
    <w:rsid w:val="001C2E3A"/>
    <w:rsid w:val="001C535E"/>
    <w:rsid w:val="001D1960"/>
    <w:rsid w:val="001D59C5"/>
    <w:rsid w:val="001D774B"/>
    <w:rsid w:val="001E4CD4"/>
    <w:rsid w:val="00203EDF"/>
    <w:rsid w:val="00205E88"/>
    <w:rsid w:val="00213168"/>
    <w:rsid w:val="00226DCB"/>
    <w:rsid w:val="002417CB"/>
    <w:rsid w:val="00253122"/>
    <w:rsid w:val="00274FC6"/>
    <w:rsid w:val="0027767A"/>
    <w:rsid w:val="002921F6"/>
    <w:rsid w:val="0029775F"/>
    <w:rsid w:val="002A1A1B"/>
    <w:rsid w:val="002A1E6F"/>
    <w:rsid w:val="002A2EEC"/>
    <w:rsid w:val="002A6731"/>
    <w:rsid w:val="002B2021"/>
    <w:rsid w:val="002D1DC3"/>
    <w:rsid w:val="002D456A"/>
    <w:rsid w:val="002F4171"/>
    <w:rsid w:val="002F531B"/>
    <w:rsid w:val="00300801"/>
    <w:rsid w:val="00305860"/>
    <w:rsid w:val="0031101F"/>
    <w:rsid w:val="00313ACD"/>
    <w:rsid w:val="00323579"/>
    <w:rsid w:val="00326265"/>
    <w:rsid w:val="00333401"/>
    <w:rsid w:val="00341B2D"/>
    <w:rsid w:val="003465DD"/>
    <w:rsid w:val="00353571"/>
    <w:rsid w:val="00355A66"/>
    <w:rsid w:val="0039027C"/>
    <w:rsid w:val="003903B1"/>
    <w:rsid w:val="003A0023"/>
    <w:rsid w:val="003A2DF6"/>
    <w:rsid w:val="003B7CF4"/>
    <w:rsid w:val="003C2B75"/>
    <w:rsid w:val="003C644D"/>
    <w:rsid w:val="003D3E65"/>
    <w:rsid w:val="003D4DE3"/>
    <w:rsid w:val="003D658C"/>
    <w:rsid w:val="003D662E"/>
    <w:rsid w:val="003F63B9"/>
    <w:rsid w:val="004067E8"/>
    <w:rsid w:val="00416329"/>
    <w:rsid w:val="00417595"/>
    <w:rsid w:val="00421A35"/>
    <w:rsid w:val="00422080"/>
    <w:rsid w:val="004316B3"/>
    <w:rsid w:val="00433D67"/>
    <w:rsid w:val="004351D3"/>
    <w:rsid w:val="00465925"/>
    <w:rsid w:val="0046667F"/>
    <w:rsid w:val="00480E34"/>
    <w:rsid w:val="00494530"/>
    <w:rsid w:val="004B2ED6"/>
    <w:rsid w:val="004D407F"/>
    <w:rsid w:val="004F197C"/>
    <w:rsid w:val="004F4827"/>
    <w:rsid w:val="004F52B9"/>
    <w:rsid w:val="004F5397"/>
    <w:rsid w:val="00502919"/>
    <w:rsid w:val="005043AB"/>
    <w:rsid w:val="00513DF9"/>
    <w:rsid w:val="005149A4"/>
    <w:rsid w:val="005166A7"/>
    <w:rsid w:val="00516B3F"/>
    <w:rsid w:val="00517E1C"/>
    <w:rsid w:val="0052112B"/>
    <w:rsid w:val="00521CF2"/>
    <w:rsid w:val="0054070F"/>
    <w:rsid w:val="00540F47"/>
    <w:rsid w:val="00544162"/>
    <w:rsid w:val="005467D1"/>
    <w:rsid w:val="00561F04"/>
    <w:rsid w:val="0056620D"/>
    <w:rsid w:val="00575781"/>
    <w:rsid w:val="005760C1"/>
    <w:rsid w:val="005810D4"/>
    <w:rsid w:val="00581E24"/>
    <w:rsid w:val="00582151"/>
    <w:rsid w:val="00583299"/>
    <w:rsid w:val="00583D59"/>
    <w:rsid w:val="005854DE"/>
    <w:rsid w:val="0059027D"/>
    <w:rsid w:val="00597826"/>
    <w:rsid w:val="005B4964"/>
    <w:rsid w:val="005C6236"/>
    <w:rsid w:val="005E1C42"/>
    <w:rsid w:val="005E2B0C"/>
    <w:rsid w:val="005F1193"/>
    <w:rsid w:val="00601E70"/>
    <w:rsid w:val="0060362E"/>
    <w:rsid w:val="00603BA9"/>
    <w:rsid w:val="00611A35"/>
    <w:rsid w:val="006324F4"/>
    <w:rsid w:val="00643376"/>
    <w:rsid w:val="00646B4A"/>
    <w:rsid w:val="0065362B"/>
    <w:rsid w:val="00653CF1"/>
    <w:rsid w:val="006610D3"/>
    <w:rsid w:val="00663C15"/>
    <w:rsid w:val="006A7547"/>
    <w:rsid w:val="006B5BF3"/>
    <w:rsid w:val="006D3365"/>
    <w:rsid w:val="006E7433"/>
    <w:rsid w:val="006F307A"/>
    <w:rsid w:val="00706CC2"/>
    <w:rsid w:val="007543C6"/>
    <w:rsid w:val="0075659E"/>
    <w:rsid w:val="00773C45"/>
    <w:rsid w:val="007740A2"/>
    <w:rsid w:val="00775C8F"/>
    <w:rsid w:val="00783449"/>
    <w:rsid w:val="00785E63"/>
    <w:rsid w:val="00786328"/>
    <w:rsid w:val="00791ADC"/>
    <w:rsid w:val="007923F3"/>
    <w:rsid w:val="00795D16"/>
    <w:rsid w:val="007A2D28"/>
    <w:rsid w:val="007A5869"/>
    <w:rsid w:val="007B7046"/>
    <w:rsid w:val="007C5207"/>
    <w:rsid w:val="007C7B96"/>
    <w:rsid w:val="007D2799"/>
    <w:rsid w:val="007E1855"/>
    <w:rsid w:val="007E1C4D"/>
    <w:rsid w:val="007F67DE"/>
    <w:rsid w:val="00806C23"/>
    <w:rsid w:val="00814046"/>
    <w:rsid w:val="008142E4"/>
    <w:rsid w:val="00823727"/>
    <w:rsid w:val="00825170"/>
    <w:rsid w:val="00831C0C"/>
    <w:rsid w:val="0083605E"/>
    <w:rsid w:val="0085175A"/>
    <w:rsid w:val="008526B7"/>
    <w:rsid w:val="008579F3"/>
    <w:rsid w:val="0087479F"/>
    <w:rsid w:val="008803C8"/>
    <w:rsid w:val="0088412A"/>
    <w:rsid w:val="00892F73"/>
    <w:rsid w:val="008935BB"/>
    <w:rsid w:val="0089799C"/>
    <w:rsid w:val="008A4739"/>
    <w:rsid w:val="008B0F01"/>
    <w:rsid w:val="008B4E25"/>
    <w:rsid w:val="008B55F9"/>
    <w:rsid w:val="008B6455"/>
    <w:rsid w:val="008C0D8A"/>
    <w:rsid w:val="008D5095"/>
    <w:rsid w:val="008E2589"/>
    <w:rsid w:val="008F1E2D"/>
    <w:rsid w:val="008F3E15"/>
    <w:rsid w:val="008F5AC0"/>
    <w:rsid w:val="00910F02"/>
    <w:rsid w:val="00917F09"/>
    <w:rsid w:val="009242D1"/>
    <w:rsid w:val="00937082"/>
    <w:rsid w:val="00946A78"/>
    <w:rsid w:val="00952A6A"/>
    <w:rsid w:val="00953B1B"/>
    <w:rsid w:val="00954CB1"/>
    <w:rsid w:val="009606A4"/>
    <w:rsid w:val="009629E7"/>
    <w:rsid w:val="0097116F"/>
    <w:rsid w:val="00981CB8"/>
    <w:rsid w:val="0099247F"/>
    <w:rsid w:val="009B38CA"/>
    <w:rsid w:val="009B6536"/>
    <w:rsid w:val="009C0270"/>
    <w:rsid w:val="009D01BC"/>
    <w:rsid w:val="00A018D2"/>
    <w:rsid w:val="00A03B89"/>
    <w:rsid w:val="00A0503D"/>
    <w:rsid w:val="00A06D19"/>
    <w:rsid w:val="00A073E0"/>
    <w:rsid w:val="00A2172E"/>
    <w:rsid w:val="00A254AA"/>
    <w:rsid w:val="00A50845"/>
    <w:rsid w:val="00A5209C"/>
    <w:rsid w:val="00A52AE8"/>
    <w:rsid w:val="00A531D6"/>
    <w:rsid w:val="00A67F58"/>
    <w:rsid w:val="00A7074B"/>
    <w:rsid w:val="00A70DF3"/>
    <w:rsid w:val="00A843E3"/>
    <w:rsid w:val="00AA20F9"/>
    <w:rsid w:val="00AA4AB2"/>
    <w:rsid w:val="00AB767E"/>
    <w:rsid w:val="00AB7EA9"/>
    <w:rsid w:val="00AC45B4"/>
    <w:rsid w:val="00AD4012"/>
    <w:rsid w:val="00AE40D5"/>
    <w:rsid w:val="00B1187B"/>
    <w:rsid w:val="00B137CC"/>
    <w:rsid w:val="00B1395D"/>
    <w:rsid w:val="00B215C3"/>
    <w:rsid w:val="00B22282"/>
    <w:rsid w:val="00B26F8B"/>
    <w:rsid w:val="00B2703C"/>
    <w:rsid w:val="00B460AD"/>
    <w:rsid w:val="00B4788B"/>
    <w:rsid w:val="00B552C9"/>
    <w:rsid w:val="00B627DE"/>
    <w:rsid w:val="00B6351D"/>
    <w:rsid w:val="00B6551F"/>
    <w:rsid w:val="00B65D20"/>
    <w:rsid w:val="00B947AD"/>
    <w:rsid w:val="00B9547B"/>
    <w:rsid w:val="00BA1095"/>
    <w:rsid w:val="00BA4B10"/>
    <w:rsid w:val="00BB1311"/>
    <w:rsid w:val="00BB189E"/>
    <w:rsid w:val="00BB1DDD"/>
    <w:rsid w:val="00BB5A7F"/>
    <w:rsid w:val="00BC565B"/>
    <w:rsid w:val="00BD1175"/>
    <w:rsid w:val="00BD57F2"/>
    <w:rsid w:val="00BE1C28"/>
    <w:rsid w:val="00BE272A"/>
    <w:rsid w:val="00BF2D36"/>
    <w:rsid w:val="00C0115D"/>
    <w:rsid w:val="00C043B7"/>
    <w:rsid w:val="00C326D5"/>
    <w:rsid w:val="00C33CC0"/>
    <w:rsid w:val="00C349CE"/>
    <w:rsid w:val="00C36D81"/>
    <w:rsid w:val="00C4788A"/>
    <w:rsid w:val="00C63527"/>
    <w:rsid w:val="00C6392A"/>
    <w:rsid w:val="00C7043A"/>
    <w:rsid w:val="00C7490F"/>
    <w:rsid w:val="00C77F62"/>
    <w:rsid w:val="00C81C80"/>
    <w:rsid w:val="00C81E6A"/>
    <w:rsid w:val="00C8654D"/>
    <w:rsid w:val="00C868E5"/>
    <w:rsid w:val="00C94937"/>
    <w:rsid w:val="00CA3AB5"/>
    <w:rsid w:val="00CB76D2"/>
    <w:rsid w:val="00CB76D4"/>
    <w:rsid w:val="00CC38F6"/>
    <w:rsid w:val="00CC46DB"/>
    <w:rsid w:val="00CD1C90"/>
    <w:rsid w:val="00CD2925"/>
    <w:rsid w:val="00CD71F7"/>
    <w:rsid w:val="00CE57A5"/>
    <w:rsid w:val="00CF1920"/>
    <w:rsid w:val="00D03AC8"/>
    <w:rsid w:val="00D06A17"/>
    <w:rsid w:val="00D131FB"/>
    <w:rsid w:val="00D15F16"/>
    <w:rsid w:val="00D16F4A"/>
    <w:rsid w:val="00D51B56"/>
    <w:rsid w:val="00D62F47"/>
    <w:rsid w:val="00D64D28"/>
    <w:rsid w:val="00D7223A"/>
    <w:rsid w:val="00D847F3"/>
    <w:rsid w:val="00D92AA7"/>
    <w:rsid w:val="00DB0F0F"/>
    <w:rsid w:val="00DB515A"/>
    <w:rsid w:val="00DB58BB"/>
    <w:rsid w:val="00DD161A"/>
    <w:rsid w:val="00DD4A1B"/>
    <w:rsid w:val="00DD5C9C"/>
    <w:rsid w:val="00DD5DF2"/>
    <w:rsid w:val="00DE39F4"/>
    <w:rsid w:val="00DE6561"/>
    <w:rsid w:val="00E014E8"/>
    <w:rsid w:val="00E207F8"/>
    <w:rsid w:val="00E61526"/>
    <w:rsid w:val="00E65C5F"/>
    <w:rsid w:val="00E77472"/>
    <w:rsid w:val="00E84AE2"/>
    <w:rsid w:val="00E94105"/>
    <w:rsid w:val="00E960D8"/>
    <w:rsid w:val="00EA4240"/>
    <w:rsid w:val="00EA6A37"/>
    <w:rsid w:val="00EB2376"/>
    <w:rsid w:val="00ED0015"/>
    <w:rsid w:val="00ED4019"/>
    <w:rsid w:val="00EE0AE7"/>
    <w:rsid w:val="00EE1BE0"/>
    <w:rsid w:val="00EE1E99"/>
    <w:rsid w:val="00EE60B5"/>
    <w:rsid w:val="00F02904"/>
    <w:rsid w:val="00F11AB4"/>
    <w:rsid w:val="00F11C08"/>
    <w:rsid w:val="00F129AF"/>
    <w:rsid w:val="00F23DBC"/>
    <w:rsid w:val="00F26542"/>
    <w:rsid w:val="00F31DE0"/>
    <w:rsid w:val="00F31E8C"/>
    <w:rsid w:val="00F41D18"/>
    <w:rsid w:val="00F443F4"/>
    <w:rsid w:val="00F5085A"/>
    <w:rsid w:val="00F52CE1"/>
    <w:rsid w:val="00F54849"/>
    <w:rsid w:val="00F668A5"/>
    <w:rsid w:val="00F738BD"/>
    <w:rsid w:val="00F74130"/>
    <w:rsid w:val="00F75C9E"/>
    <w:rsid w:val="00F85A07"/>
    <w:rsid w:val="00F91062"/>
    <w:rsid w:val="00F91FBE"/>
    <w:rsid w:val="00F92210"/>
    <w:rsid w:val="00FA10D3"/>
    <w:rsid w:val="00FA6265"/>
    <w:rsid w:val="00FA7C02"/>
    <w:rsid w:val="00FD0DD4"/>
    <w:rsid w:val="00FD4029"/>
    <w:rsid w:val="00FE0027"/>
    <w:rsid w:val="00FE4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362C"/>
  <w15:chartTrackingRefBased/>
  <w15:docId w15:val="{E306AD4B-5D5D-465A-9C4D-9225F59D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050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uiPriority w:val="1"/>
    <w:rsid w:val="002D456A"/>
    <w:rPr>
      <w:b/>
    </w:rPr>
  </w:style>
  <w:style w:type="paragraph" w:customStyle="1" w:styleId="Normal12a24b">
    <w:name w:val="Normal12a24b"/>
    <w:basedOn w:val="Normal"/>
    <w:rsid w:val="002D456A"/>
    <w:pPr>
      <w:widowControl w:val="0"/>
      <w:spacing w:before="360" w:after="240" w:line="240" w:lineRule="auto"/>
    </w:pPr>
    <w:rPr>
      <w:rFonts w:ascii="Times New Roman" w:eastAsia="Times New Roman" w:hAnsi="Times New Roman" w:cs="Times New Roman"/>
      <w:snapToGrid w:val="0"/>
      <w:sz w:val="24"/>
      <w:szCs w:val="20"/>
    </w:rPr>
  </w:style>
  <w:style w:type="paragraph" w:customStyle="1" w:styleId="NormalHanging12a">
    <w:name w:val="NormalHanging12a"/>
    <w:basedOn w:val="Normal"/>
    <w:rsid w:val="002D456A"/>
    <w:pPr>
      <w:spacing w:after="240" w:line="240" w:lineRule="auto"/>
      <w:ind w:left="567" w:hanging="567"/>
    </w:pPr>
    <w:rPr>
      <w:rFonts w:ascii="Times New Roman" w:eastAsia="Times New Roman" w:hAnsi="Times New Roman" w:cs="Times New Roman"/>
      <w:snapToGrid w:val="0"/>
      <w:sz w:val="24"/>
      <w:szCs w:val="20"/>
    </w:rPr>
  </w:style>
  <w:style w:type="character" w:styleId="CommentReference">
    <w:name w:val="annotation reference"/>
    <w:basedOn w:val="DefaultParagraphFont"/>
    <w:uiPriority w:val="99"/>
    <w:semiHidden/>
    <w:unhideWhenUsed/>
    <w:rsid w:val="002D456A"/>
    <w:rPr>
      <w:sz w:val="16"/>
      <w:szCs w:val="16"/>
    </w:rPr>
  </w:style>
  <w:style w:type="paragraph" w:styleId="CommentText">
    <w:name w:val="annotation text"/>
    <w:basedOn w:val="Normal"/>
    <w:link w:val="CommentTextChar"/>
    <w:uiPriority w:val="99"/>
    <w:unhideWhenUsed/>
    <w:rsid w:val="002D456A"/>
    <w:pPr>
      <w:spacing w:after="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2D456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2D45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56A"/>
    <w:rPr>
      <w:rFonts w:ascii="Segoe UI" w:hAnsi="Segoe UI" w:cs="Segoe UI"/>
      <w:sz w:val="18"/>
      <w:szCs w:val="18"/>
    </w:rPr>
  </w:style>
  <w:style w:type="paragraph" w:styleId="HTMLPreformatted">
    <w:name w:val="HTML Preformatted"/>
    <w:basedOn w:val="Normal"/>
    <w:link w:val="HTMLPreformattedChar"/>
    <w:uiPriority w:val="99"/>
    <w:semiHidden/>
    <w:unhideWhenUsed/>
    <w:rsid w:val="00DD5C9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D5C9C"/>
    <w:rPr>
      <w:rFonts w:ascii="Consolas" w:hAnsi="Consolas"/>
      <w:sz w:val="20"/>
      <w:szCs w:val="20"/>
    </w:rPr>
  </w:style>
  <w:style w:type="character" w:customStyle="1" w:styleId="y2iqfc">
    <w:name w:val="y2iqfc"/>
    <w:basedOn w:val="DefaultParagraphFont"/>
    <w:rsid w:val="00B4788B"/>
  </w:style>
  <w:style w:type="paragraph" w:customStyle="1" w:styleId="Normal6a">
    <w:name w:val="Normal6a"/>
    <w:basedOn w:val="Normal"/>
    <w:rsid w:val="007D2799"/>
    <w:pPr>
      <w:widowControl w:val="0"/>
      <w:spacing w:after="12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62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6236"/>
  </w:style>
  <w:style w:type="paragraph" w:styleId="Footer">
    <w:name w:val="footer"/>
    <w:basedOn w:val="Normal"/>
    <w:link w:val="FooterChar"/>
    <w:uiPriority w:val="99"/>
    <w:unhideWhenUsed/>
    <w:rsid w:val="005C62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236"/>
  </w:style>
  <w:style w:type="paragraph" w:styleId="CommentSubject">
    <w:name w:val="annotation subject"/>
    <w:basedOn w:val="CommentText"/>
    <w:next w:val="CommentText"/>
    <w:link w:val="CommentSubjectChar"/>
    <w:uiPriority w:val="99"/>
    <w:semiHidden/>
    <w:unhideWhenUsed/>
    <w:rsid w:val="001C2E3A"/>
    <w:pPr>
      <w:spacing w:after="160"/>
      <w:jc w:val="left"/>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1C2E3A"/>
    <w:rPr>
      <w:rFonts w:ascii="Times New Roman" w:hAnsi="Times New Roman" w:cs="Times New Roman"/>
      <w:b/>
      <w:bCs/>
      <w:sz w:val="20"/>
      <w:szCs w:val="20"/>
    </w:rPr>
  </w:style>
  <w:style w:type="paragraph" w:styleId="Revision">
    <w:name w:val="Revision"/>
    <w:hidden/>
    <w:uiPriority w:val="99"/>
    <w:semiHidden/>
    <w:rsid w:val="00A5209C"/>
    <w:pPr>
      <w:spacing w:after="0" w:line="240" w:lineRule="auto"/>
    </w:pPr>
  </w:style>
  <w:style w:type="paragraph" w:styleId="FootnoteText">
    <w:name w:val="footnote text"/>
    <w:basedOn w:val="Normal"/>
    <w:link w:val="FootnoteTextChar"/>
    <w:uiPriority w:val="99"/>
    <w:semiHidden/>
    <w:unhideWhenUsed/>
    <w:rsid w:val="004D40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407F"/>
    <w:rPr>
      <w:sz w:val="20"/>
      <w:szCs w:val="20"/>
    </w:rPr>
  </w:style>
  <w:style w:type="character" w:styleId="FootnoteReference">
    <w:name w:val="footnote reference"/>
    <w:basedOn w:val="DefaultParagraphFont"/>
    <w:uiPriority w:val="99"/>
    <w:semiHidden/>
    <w:unhideWhenUsed/>
    <w:rsid w:val="004D407F"/>
    <w:rPr>
      <w:vertAlign w:val="superscript"/>
    </w:rPr>
  </w:style>
  <w:style w:type="character" w:styleId="Hyperlink">
    <w:name w:val="Hyperlink"/>
    <w:basedOn w:val="DefaultParagraphFont"/>
    <w:uiPriority w:val="99"/>
    <w:unhideWhenUsed/>
    <w:rsid w:val="004D407F"/>
    <w:rPr>
      <w:color w:val="0563C1" w:themeColor="hyperlink"/>
      <w:u w:val="single"/>
    </w:rPr>
  </w:style>
  <w:style w:type="character" w:styleId="Emphasis">
    <w:name w:val="Emphasis"/>
    <w:basedOn w:val="DefaultParagraphFont"/>
    <w:uiPriority w:val="20"/>
    <w:qFormat/>
    <w:rsid w:val="001C1390"/>
    <w:rPr>
      <w:i/>
      <w:iCs/>
    </w:rPr>
  </w:style>
  <w:style w:type="paragraph" w:customStyle="1" w:styleId="CoverNormal">
    <w:name w:val="CoverNormal"/>
    <w:basedOn w:val="Normal"/>
    <w:rsid w:val="00C6392A"/>
    <w:pPr>
      <w:widowControl w:val="0"/>
      <w:spacing w:after="0" w:line="240" w:lineRule="auto"/>
      <w:ind w:left="1418"/>
    </w:pPr>
    <w:rPr>
      <w:rFonts w:ascii="Times New Roman" w:eastAsia="Times New Roman" w:hAnsi="Times New Roman" w:cs="Times New Roman"/>
      <w:sz w:val="24"/>
      <w:szCs w:val="20"/>
      <w:lang w:eastAsia="en-GB"/>
    </w:rPr>
  </w:style>
  <w:style w:type="character" w:customStyle="1" w:styleId="Heading2Char">
    <w:name w:val="Heading 2 Char"/>
    <w:basedOn w:val="DefaultParagraphFont"/>
    <w:link w:val="Heading2"/>
    <w:uiPriority w:val="9"/>
    <w:semiHidden/>
    <w:rsid w:val="00A0503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386">
      <w:bodyDiv w:val="1"/>
      <w:marLeft w:val="0"/>
      <w:marRight w:val="0"/>
      <w:marTop w:val="0"/>
      <w:marBottom w:val="0"/>
      <w:divBdr>
        <w:top w:val="none" w:sz="0" w:space="0" w:color="auto"/>
        <w:left w:val="none" w:sz="0" w:space="0" w:color="auto"/>
        <w:bottom w:val="none" w:sz="0" w:space="0" w:color="auto"/>
        <w:right w:val="none" w:sz="0" w:space="0" w:color="auto"/>
      </w:divBdr>
    </w:div>
    <w:div w:id="41559021">
      <w:bodyDiv w:val="1"/>
      <w:marLeft w:val="0"/>
      <w:marRight w:val="0"/>
      <w:marTop w:val="0"/>
      <w:marBottom w:val="0"/>
      <w:divBdr>
        <w:top w:val="none" w:sz="0" w:space="0" w:color="auto"/>
        <w:left w:val="none" w:sz="0" w:space="0" w:color="auto"/>
        <w:bottom w:val="none" w:sz="0" w:space="0" w:color="auto"/>
        <w:right w:val="none" w:sz="0" w:space="0" w:color="auto"/>
      </w:divBdr>
    </w:div>
    <w:div w:id="60445235">
      <w:bodyDiv w:val="1"/>
      <w:marLeft w:val="0"/>
      <w:marRight w:val="0"/>
      <w:marTop w:val="0"/>
      <w:marBottom w:val="0"/>
      <w:divBdr>
        <w:top w:val="none" w:sz="0" w:space="0" w:color="auto"/>
        <w:left w:val="none" w:sz="0" w:space="0" w:color="auto"/>
        <w:bottom w:val="none" w:sz="0" w:space="0" w:color="auto"/>
        <w:right w:val="none" w:sz="0" w:space="0" w:color="auto"/>
      </w:divBdr>
    </w:div>
    <w:div w:id="86537661">
      <w:bodyDiv w:val="1"/>
      <w:marLeft w:val="0"/>
      <w:marRight w:val="0"/>
      <w:marTop w:val="0"/>
      <w:marBottom w:val="0"/>
      <w:divBdr>
        <w:top w:val="none" w:sz="0" w:space="0" w:color="auto"/>
        <w:left w:val="none" w:sz="0" w:space="0" w:color="auto"/>
        <w:bottom w:val="none" w:sz="0" w:space="0" w:color="auto"/>
        <w:right w:val="none" w:sz="0" w:space="0" w:color="auto"/>
      </w:divBdr>
      <w:divsChild>
        <w:div w:id="1517236040">
          <w:marLeft w:val="0"/>
          <w:marRight w:val="0"/>
          <w:marTop w:val="0"/>
          <w:marBottom w:val="0"/>
          <w:divBdr>
            <w:top w:val="none" w:sz="0" w:space="0" w:color="auto"/>
            <w:left w:val="none" w:sz="0" w:space="0" w:color="auto"/>
            <w:bottom w:val="none" w:sz="0" w:space="0" w:color="auto"/>
            <w:right w:val="none" w:sz="0" w:space="0" w:color="auto"/>
          </w:divBdr>
          <w:divsChild>
            <w:div w:id="1692881081">
              <w:marLeft w:val="0"/>
              <w:marRight w:val="0"/>
              <w:marTop w:val="0"/>
              <w:marBottom w:val="0"/>
              <w:divBdr>
                <w:top w:val="none" w:sz="0" w:space="0" w:color="auto"/>
                <w:left w:val="none" w:sz="0" w:space="0" w:color="auto"/>
                <w:bottom w:val="none" w:sz="0" w:space="0" w:color="auto"/>
                <w:right w:val="none" w:sz="0" w:space="0" w:color="auto"/>
              </w:divBdr>
              <w:divsChild>
                <w:div w:id="407118786">
                  <w:marLeft w:val="0"/>
                  <w:marRight w:val="0"/>
                  <w:marTop w:val="0"/>
                  <w:marBottom w:val="0"/>
                  <w:divBdr>
                    <w:top w:val="none" w:sz="0" w:space="0" w:color="auto"/>
                    <w:left w:val="none" w:sz="0" w:space="0" w:color="auto"/>
                    <w:bottom w:val="none" w:sz="0" w:space="0" w:color="auto"/>
                    <w:right w:val="none" w:sz="0" w:space="0" w:color="auto"/>
                  </w:divBdr>
                  <w:divsChild>
                    <w:div w:id="989796027">
                      <w:marLeft w:val="0"/>
                      <w:marRight w:val="0"/>
                      <w:marTop w:val="0"/>
                      <w:marBottom w:val="0"/>
                      <w:divBdr>
                        <w:top w:val="none" w:sz="0" w:space="0" w:color="auto"/>
                        <w:left w:val="none" w:sz="0" w:space="0" w:color="auto"/>
                        <w:bottom w:val="none" w:sz="0" w:space="0" w:color="auto"/>
                        <w:right w:val="none" w:sz="0" w:space="0" w:color="auto"/>
                      </w:divBdr>
                      <w:divsChild>
                        <w:div w:id="713387321">
                          <w:marLeft w:val="0"/>
                          <w:marRight w:val="0"/>
                          <w:marTop w:val="0"/>
                          <w:marBottom w:val="0"/>
                          <w:divBdr>
                            <w:top w:val="none" w:sz="0" w:space="0" w:color="auto"/>
                            <w:left w:val="none" w:sz="0" w:space="0" w:color="auto"/>
                            <w:bottom w:val="none" w:sz="0" w:space="0" w:color="auto"/>
                            <w:right w:val="none" w:sz="0" w:space="0" w:color="auto"/>
                          </w:divBdr>
                          <w:divsChild>
                            <w:div w:id="1726950734">
                              <w:marLeft w:val="0"/>
                              <w:marRight w:val="0"/>
                              <w:marTop w:val="0"/>
                              <w:marBottom w:val="0"/>
                              <w:divBdr>
                                <w:top w:val="none" w:sz="0" w:space="0" w:color="auto"/>
                                <w:left w:val="none" w:sz="0" w:space="0" w:color="auto"/>
                                <w:bottom w:val="none" w:sz="0" w:space="0" w:color="auto"/>
                                <w:right w:val="none" w:sz="0" w:space="0" w:color="auto"/>
                              </w:divBdr>
                              <w:divsChild>
                                <w:div w:id="2089184656">
                                  <w:marLeft w:val="0"/>
                                  <w:marRight w:val="0"/>
                                  <w:marTop w:val="0"/>
                                  <w:marBottom w:val="0"/>
                                  <w:divBdr>
                                    <w:top w:val="none" w:sz="0" w:space="0" w:color="auto"/>
                                    <w:left w:val="none" w:sz="0" w:space="0" w:color="auto"/>
                                    <w:bottom w:val="none" w:sz="0" w:space="0" w:color="auto"/>
                                    <w:right w:val="none" w:sz="0" w:space="0" w:color="auto"/>
                                  </w:divBdr>
                                  <w:divsChild>
                                    <w:div w:id="62025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96775">
          <w:marLeft w:val="0"/>
          <w:marRight w:val="0"/>
          <w:marTop w:val="240"/>
          <w:marBottom w:val="0"/>
          <w:divBdr>
            <w:top w:val="none" w:sz="0" w:space="0" w:color="auto"/>
            <w:left w:val="none" w:sz="0" w:space="0" w:color="auto"/>
            <w:bottom w:val="none" w:sz="0" w:space="0" w:color="auto"/>
            <w:right w:val="none" w:sz="0" w:space="0" w:color="auto"/>
          </w:divBdr>
          <w:divsChild>
            <w:div w:id="386346728">
              <w:marLeft w:val="210"/>
              <w:marRight w:val="0"/>
              <w:marTop w:val="0"/>
              <w:marBottom w:val="0"/>
              <w:divBdr>
                <w:top w:val="none" w:sz="0" w:space="0" w:color="auto"/>
                <w:left w:val="none" w:sz="0" w:space="0" w:color="auto"/>
                <w:bottom w:val="none" w:sz="0" w:space="0" w:color="auto"/>
                <w:right w:val="none" w:sz="0" w:space="0" w:color="auto"/>
              </w:divBdr>
              <w:divsChild>
                <w:div w:id="1113786813">
                  <w:marLeft w:val="0"/>
                  <w:marRight w:val="0"/>
                  <w:marTop w:val="0"/>
                  <w:marBottom w:val="0"/>
                  <w:divBdr>
                    <w:top w:val="none" w:sz="0" w:space="0" w:color="auto"/>
                    <w:left w:val="none" w:sz="0" w:space="0" w:color="auto"/>
                    <w:bottom w:val="none" w:sz="0" w:space="0" w:color="auto"/>
                    <w:right w:val="none" w:sz="0" w:space="0" w:color="auto"/>
                  </w:divBdr>
                  <w:divsChild>
                    <w:div w:id="239368245">
                      <w:marLeft w:val="0"/>
                      <w:marRight w:val="0"/>
                      <w:marTop w:val="0"/>
                      <w:marBottom w:val="0"/>
                      <w:divBdr>
                        <w:top w:val="none" w:sz="0" w:space="0" w:color="auto"/>
                        <w:left w:val="none" w:sz="0" w:space="0" w:color="auto"/>
                        <w:bottom w:val="none" w:sz="0" w:space="0" w:color="auto"/>
                        <w:right w:val="none" w:sz="0" w:space="0" w:color="auto"/>
                      </w:divBdr>
                      <w:divsChild>
                        <w:div w:id="242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03085">
      <w:bodyDiv w:val="1"/>
      <w:marLeft w:val="0"/>
      <w:marRight w:val="0"/>
      <w:marTop w:val="0"/>
      <w:marBottom w:val="0"/>
      <w:divBdr>
        <w:top w:val="none" w:sz="0" w:space="0" w:color="auto"/>
        <w:left w:val="none" w:sz="0" w:space="0" w:color="auto"/>
        <w:bottom w:val="none" w:sz="0" w:space="0" w:color="auto"/>
        <w:right w:val="none" w:sz="0" w:space="0" w:color="auto"/>
      </w:divBdr>
    </w:div>
    <w:div w:id="233124927">
      <w:bodyDiv w:val="1"/>
      <w:marLeft w:val="0"/>
      <w:marRight w:val="0"/>
      <w:marTop w:val="0"/>
      <w:marBottom w:val="0"/>
      <w:divBdr>
        <w:top w:val="none" w:sz="0" w:space="0" w:color="auto"/>
        <w:left w:val="none" w:sz="0" w:space="0" w:color="auto"/>
        <w:bottom w:val="none" w:sz="0" w:space="0" w:color="auto"/>
        <w:right w:val="none" w:sz="0" w:space="0" w:color="auto"/>
      </w:divBdr>
    </w:div>
    <w:div w:id="442849383">
      <w:bodyDiv w:val="1"/>
      <w:marLeft w:val="0"/>
      <w:marRight w:val="0"/>
      <w:marTop w:val="0"/>
      <w:marBottom w:val="0"/>
      <w:divBdr>
        <w:top w:val="none" w:sz="0" w:space="0" w:color="auto"/>
        <w:left w:val="none" w:sz="0" w:space="0" w:color="auto"/>
        <w:bottom w:val="none" w:sz="0" w:space="0" w:color="auto"/>
        <w:right w:val="none" w:sz="0" w:space="0" w:color="auto"/>
      </w:divBdr>
    </w:div>
    <w:div w:id="499470547">
      <w:bodyDiv w:val="1"/>
      <w:marLeft w:val="0"/>
      <w:marRight w:val="0"/>
      <w:marTop w:val="0"/>
      <w:marBottom w:val="0"/>
      <w:divBdr>
        <w:top w:val="none" w:sz="0" w:space="0" w:color="auto"/>
        <w:left w:val="none" w:sz="0" w:space="0" w:color="auto"/>
        <w:bottom w:val="none" w:sz="0" w:space="0" w:color="auto"/>
        <w:right w:val="none" w:sz="0" w:space="0" w:color="auto"/>
      </w:divBdr>
    </w:div>
    <w:div w:id="545719430">
      <w:bodyDiv w:val="1"/>
      <w:marLeft w:val="0"/>
      <w:marRight w:val="0"/>
      <w:marTop w:val="0"/>
      <w:marBottom w:val="0"/>
      <w:divBdr>
        <w:top w:val="none" w:sz="0" w:space="0" w:color="auto"/>
        <w:left w:val="none" w:sz="0" w:space="0" w:color="auto"/>
        <w:bottom w:val="none" w:sz="0" w:space="0" w:color="auto"/>
        <w:right w:val="none" w:sz="0" w:space="0" w:color="auto"/>
      </w:divBdr>
    </w:div>
    <w:div w:id="855382282">
      <w:bodyDiv w:val="1"/>
      <w:marLeft w:val="0"/>
      <w:marRight w:val="0"/>
      <w:marTop w:val="0"/>
      <w:marBottom w:val="0"/>
      <w:divBdr>
        <w:top w:val="none" w:sz="0" w:space="0" w:color="auto"/>
        <w:left w:val="none" w:sz="0" w:space="0" w:color="auto"/>
        <w:bottom w:val="none" w:sz="0" w:space="0" w:color="auto"/>
        <w:right w:val="none" w:sz="0" w:space="0" w:color="auto"/>
      </w:divBdr>
    </w:div>
    <w:div w:id="994526132">
      <w:bodyDiv w:val="1"/>
      <w:marLeft w:val="0"/>
      <w:marRight w:val="0"/>
      <w:marTop w:val="0"/>
      <w:marBottom w:val="0"/>
      <w:divBdr>
        <w:top w:val="none" w:sz="0" w:space="0" w:color="auto"/>
        <w:left w:val="none" w:sz="0" w:space="0" w:color="auto"/>
        <w:bottom w:val="none" w:sz="0" w:space="0" w:color="auto"/>
        <w:right w:val="none" w:sz="0" w:space="0" w:color="auto"/>
      </w:divBdr>
    </w:div>
    <w:div w:id="1180970872">
      <w:bodyDiv w:val="1"/>
      <w:marLeft w:val="0"/>
      <w:marRight w:val="0"/>
      <w:marTop w:val="0"/>
      <w:marBottom w:val="0"/>
      <w:divBdr>
        <w:top w:val="none" w:sz="0" w:space="0" w:color="auto"/>
        <w:left w:val="none" w:sz="0" w:space="0" w:color="auto"/>
        <w:bottom w:val="none" w:sz="0" w:space="0" w:color="auto"/>
        <w:right w:val="none" w:sz="0" w:space="0" w:color="auto"/>
      </w:divBdr>
    </w:div>
    <w:div w:id="1219248859">
      <w:bodyDiv w:val="1"/>
      <w:marLeft w:val="0"/>
      <w:marRight w:val="0"/>
      <w:marTop w:val="0"/>
      <w:marBottom w:val="0"/>
      <w:divBdr>
        <w:top w:val="none" w:sz="0" w:space="0" w:color="auto"/>
        <w:left w:val="none" w:sz="0" w:space="0" w:color="auto"/>
        <w:bottom w:val="none" w:sz="0" w:space="0" w:color="auto"/>
        <w:right w:val="none" w:sz="0" w:space="0" w:color="auto"/>
      </w:divBdr>
    </w:div>
    <w:div w:id="1315333451">
      <w:bodyDiv w:val="1"/>
      <w:marLeft w:val="0"/>
      <w:marRight w:val="0"/>
      <w:marTop w:val="0"/>
      <w:marBottom w:val="0"/>
      <w:divBdr>
        <w:top w:val="none" w:sz="0" w:space="0" w:color="auto"/>
        <w:left w:val="none" w:sz="0" w:space="0" w:color="auto"/>
        <w:bottom w:val="none" w:sz="0" w:space="0" w:color="auto"/>
        <w:right w:val="none" w:sz="0" w:space="0" w:color="auto"/>
      </w:divBdr>
      <w:divsChild>
        <w:div w:id="1643195862">
          <w:marLeft w:val="0"/>
          <w:marRight w:val="0"/>
          <w:marTop w:val="0"/>
          <w:marBottom w:val="0"/>
          <w:divBdr>
            <w:top w:val="none" w:sz="0" w:space="0" w:color="auto"/>
            <w:left w:val="none" w:sz="0" w:space="0" w:color="auto"/>
            <w:bottom w:val="none" w:sz="0" w:space="0" w:color="auto"/>
            <w:right w:val="none" w:sz="0" w:space="0" w:color="auto"/>
          </w:divBdr>
          <w:divsChild>
            <w:div w:id="1440755791">
              <w:marLeft w:val="0"/>
              <w:marRight w:val="0"/>
              <w:marTop w:val="0"/>
              <w:marBottom w:val="0"/>
              <w:divBdr>
                <w:top w:val="none" w:sz="0" w:space="0" w:color="auto"/>
                <w:left w:val="none" w:sz="0" w:space="0" w:color="auto"/>
                <w:bottom w:val="none" w:sz="0" w:space="0" w:color="auto"/>
                <w:right w:val="none" w:sz="0" w:space="0" w:color="auto"/>
              </w:divBdr>
              <w:divsChild>
                <w:div w:id="1505588344">
                  <w:marLeft w:val="0"/>
                  <w:marRight w:val="0"/>
                  <w:marTop w:val="0"/>
                  <w:marBottom w:val="0"/>
                  <w:divBdr>
                    <w:top w:val="none" w:sz="0" w:space="0" w:color="auto"/>
                    <w:left w:val="none" w:sz="0" w:space="0" w:color="auto"/>
                    <w:bottom w:val="none" w:sz="0" w:space="0" w:color="auto"/>
                    <w:right w:val="none" w:sz="0" w:space="0" w:color="auto"/>
                  </w:divBdr>
                  <w:divsChild>
                    <w:div w:id="538707580">
                      <w:marLeft w:val="0"/>
                      <w:marRight w:val="0"/>
                      <w:marTop w:val="0"/>
                      <w:marBottom w:val="0"/>
                      <w:divBdr>
                        <w:top w:val="none" w:sz="0" w:space="0" w:color="auto"/>
                        <w:left w:val="none" w:sz="0" w:space="0" w:color="auto"/>
                        <w:bottom w:val="none" w:sz="0" w:space="0" w:color="auto"/>
                        <w:right w:val="none" w:sz="0" w:space="0" w:color="auto"/>
                      </w:divBdr>
                      <w:divsChild>
                        <w:div w:id="1873834179">
                          <w:marLeft w:val="0"/>
                          <w:marRight w:val="0"/>
                          <w:marTop w:val="0"/>
                          <w:marBottom w:val="0"/>
                          <w:divBdr>
                            <w:top w:val="none" w:sz="0" w:space="0" w:color="auto"/>
                            <w:left w:val="none" w:sz="0" w:space="0" w:color="auto"/>
                            <w:bottom w:val="none" w:sz="0" w:space="0" w:color="auto"/>
                            <w:right w:val="none" w:sz="0" w:space="0" w:color="auto"/>
                          </w:divBdr>
                          <w:divsChild>
                            <w:div w:id="767501674">
                              <w:marLeft w:val="0"/>
                              <w:marRight w:val="0"/>
                              <w:marTop w:val="0"/>
                              <w:marBottom w:val="0"/>
                              <w:divBdr>
                                <w:top w:val="none" w:sz="0" w:space="0" w:color="auto"/>
                                <w:left w:val="none" w:sz="0" w:space="0" w:color="auto"/>
                                <w:bottom w:val="none" w:sz="0" w:space="0" w:color="auto"/>
                                <w:right w:val="none" w:sz="0" w:space="0" w:color="auto"/>
                              </w:divBdr>
                              <w:divsChild>
                                <w:div w:id="68697150">
                                  <w:marLeft w:val="0"/>
                                  <w:marRight w:val="0"/>
                                  <w:marTop w:val="0"/>
                                  <w:marBottom w:val="0"/>
                                  <w:divBdr>
                                    <w:top w:val="none" w:sz="0" w:space="0" w:color="auto"/>
                                    <w:left w:val="none" w:sz="0" w:space="0" w:color="auto"/>
                                    <w:bottom w:val="none" w:sz="0" w:space="0" w:color="auto"/>
                                    <w:right w:val="none" w:sz="0" w:space="0" w:color="auto"/>
                                  </w:divBdr>
                                  <w:divsChild>
                                    <w:div w:id="181660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23566">
          <w:marLeft w:val="0"/>
          <w:marRight w:val="0"/>
          <w:marTop w:val="240"/>
          <w:marBottom w:val="0"/>
          <w:divBdr>
            <w:top w:val="none" w:sz="0" w:space="0" w:color="auto"/>
            <w:left w:val="none" w:sz="0" w:space="0" w:color="auto"/>
            <w:bottom w:val="none" w:sz="0" w:space="0" w:color="auto"/>
            <w:right w:val="none" w:sz="0" w:space="0" w:color="auto"/>
          </w:divBdr>
          <w:divsChild>
            <w:div w:id="1974555711">
              <w:marLeft w:val="210"/>
              <w:marRight w:val="0"/>
              <w:marTop w:val="0"/>
              <w:marBottom w:val="0"/>
              <w:divBdr>
                <w:top w:val="none" w:sz="0" w:space="0" w:color="auto"/>
                <w:left w:val="none" w:sz="0" w:space="0" w:color="auto"/>
                <w:bottom w:val="none" w:sz="0" w:space="0" w:color="auto"/>
                <w:right w:val="none" w:sz="0" w:space="0" w:color="auto"/>
              </w:divBdr>
              <w:divsChild>
                <w:div w:id="1267084127">
                  <w:marLeft w:val="0"/>
                  <w:marRight w:val="0"/>
                  <w:marTop w:val="0"/>
                  <w:marBottom w:val="0"/>
                  <w:divBdr>
                    <w:top w:val="none" w:sz="0" w:space="0" w:color="auto"/>
                    <w:left w:val="none" w:sz="0" w:space="0" w:color="auto"/>
                    <w:bottom w:val="none" w:sz="0" w:space="0" w:color="auto"/>
                    <w:right w:val="none" w:sz="0" w:space="0" w:color="auto"/>
                  </w:divBdr>
                  <w:divsChild>
                    <w:div w:id="1764103635">
                      <w:marLeft w:val="0"/>
                      <w:marRight w:val="0"/>
                      <w:marTop w:val="0"/>
                      <w:marBottom w:val="0"/>
                      <w:divBdr>
                        <w:top w:val="none" w:sz="0" w:space="0" w:color="auto"/>
                        <w:left w:val="none" w:sz="0" w:space="0" w:color="auto"/>
                        <w:bottom w:val="none" w:sz="0" w:space="0" w:color="auto"/>
                        <w:right w:val="none" w:sz="0" w:space="0" w:color="auto"/>
                      </w:divBdr>
                      <w:divsChild>
                        <w:div w:id="1834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336791">
      <w:bodyDiv w:val="1"/>
      <w:marLeft w:val="0"/>
      <w:marRight w:val="0"/>
      <w:marTop w:val="0"/>
      <w:marBottom w:val="0"/>
      <w:divBdr>
        <w:top w:val="none" w:sz="0" w:space="0" w:color="auto"/>
        <w:left w:val="none" w:sz="0" w:space="0" w:color="auto"/>
        <w:bottom w:val="none" w:sz="0" w:space="0" w:color="auto"/>
        <w:right w:val="none" w:sz="0" w:space="0" w:color="auto"/>
      </w:divBdr>
    </w:div>
    <w:div w:id="1448353960">
      <w:bodyDiv w:val="1"/>
      <w:marLeft w:val="0"/>
      <w:marRight w:val="0"/>
      <w:marTop w:val="0"/>
      <w:marBottom w:val="0"/>
      <w:divBdr>
        <w:top w:val="none" w:sz="0" w:space="0" w:color="auto"/>
        <w:left w:val="none" w:sz="0" w:space="0" w:color="auto"/>
        <w:bottom w:val="none" w:sz="0" w:space="0" w:color="auto"/>
        <w:right w:val="none" w:sz="0" w:space="0" w:color="auto"/>
      </w:divBdr>
    </w:div>
    <w:div w:id="1485390773">
      <w:bodyDiv w:val="1"/>
      <w:marLeft w:val="0"/>
      <w:marRight w:val="0"/>
      <w:marTop w:val="0"/>
      <w:marBottom w:val="0"/>
      <w:divBdr>
        <w:top w:val="none" w:sz="0" w:space="0" w:color="auto"/>
        <w:left w:val="none" w:sz="0" w:space="0" w:color="auto"/>
        <w:bottom w:val="none" w:sz="0" w:space="0" w:color="auto"/>
        <w:right w:val="none" w:sz="0" w:space="0" w:color="auto"/>
      </w:divBdr>
    </w:div>
    <w:div w:id="1548027722">
      <w:bodyDiv w:val="1"/>
      <w:marLeft w:val="0"/>
      <w:marRight w:val="0"/>
      <w:marTop w:val="0"/>
      <w:marBottom w:val="0"/>
      <w:divBdr>
        <w:top w:val="none" w:sz="0" w:space="0" w:color="auto"/>
        <w:left w:val="none" w:sz="0" w:space="0" w:color="auto"/>
        <w:bottom w:val="none" w:sz="0" w:space="0" w:color="auto"/>
        <w:right w:val="none" w:sz="0" w:space="0" w:color="auto"/>
      </w:divBdr>
    </w:div>
    <w:div w:id="1743286432">
      <w:bodyDiv w:val="1"/>
      <w:marLeft w:val="0"/>
      <w:marRight w:val="0"/>
      <w:marTop w:val="0"/>
      <w:marBottom w:val="0"/>
      <w:divBdr>
        <w:top w:val="none" w:sz="0" w:space="0" w:color="auto"/>
        <w:left w:val="none" w:sz="0" w:space="0" w:color="auto"/>
        <w:bottom w:val="none" w:sz="0" w:space="0" w:color="auto"/>
        <w:right w:val="none" w:sz="0" w:space="0" w:color="auto"/>
      </w:divBdr>
    </w:div>
    <w:div w:id="1855411108">
      <w:bodyDiv w:val="1"/>
      <w:marLeft w:val="0"/>
      <w:marRight w:val="0"/>
      <w:marTop w:val="0"/>
      <w:marBottom w:val="0"/>
      <w:divBdr>
        <w:top w:val="none" w:sz="0" w:space="0" w:color="auto"/>
        <w:left w:val="none" w:sz="0" w:space="0" w:color="auto"/>
        <w:bottom w:val="none" w:sz="0" w:space="0" w:color="auto"/>
        <w:right w:val="none" w:sz="0" w:space="0" w:color="auto"/>
      </w:divBdr>
    </w:div>
    <w:div w:id="1974016034">
      <w:bodyDiv w:val="1"/>
      <w:marLeft w:val="0"/>
      <w:marRight w:val="0"/>
      <w:marTop w:val="0"/>
      <w:marBottom w:val="0"/>
      <w:divBdr>
        <w:top w:val="none" w:sz="0" w:space="0" w:color="auto"/>
        <w:left w:val="none" w:sz="0" w:space="0" w:color="auto"/>
        <w:bottom w:val="none" w:sz="0" w:space="0" w:color="auto"/>
        <w:right w:val="none" w:sz="0" w:space="0" w:color="auto"/>
      </w:divBdr>
    </w:div>
    <w:div w:id="2055880806">
      <w:bodyDiv w:val="1"/>
      <w:marLeft w:val="0"/>
      <w:marRight w:val="0"/>
      <w:marTop w:val="0"/>
      <w:marBottom w:val="0"/>
      <w:divBdr>
        <w:top w:val="none" w:sz="0" w:space="0" w:color="auto"/>
        <w:left w:val="none" w:sz="0" w:space="0" w:color="auto"/>
        <w:bottom w:val="none" w:sz="0" w:space="0" w:color="auto"/>
        <w:right w:val="none" w:sz="0" w:space="0" w:color="auto"/>
      </w:divBdr>
    </w:div>
    <w:div w:id="205595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ma.europa.eu/en/documents/report/european-sales-use-antimicrobials-veterinary-medicine-annual-surveillance-report-2023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ABB5F-A3B9-47A6-8154-B64228AF7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25</Pages>
  <Words>12014</Words>
  <Characters>68480</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80334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NEGRE Francois</dc:creator>
  <cp:keywords/>
  <dc:description/>
  <cp:lastModifiedBy>NEGRE Francois</cp:lastModifiedBy>
  <cp:revision>23</cp:revision>
  <cp:lastPrinted>2026-03-11T12:46:00Z</cp:lastPrinted>
  <dcterms:created xsi:type="dcterms:W3CDTF">2026-03-11T08:36:00Z</dcterms:created>
  <dcterms:modified xsi:type="dcterms:W3CDTF">2026-03-13T15:03:00Z</dcterms:modified>
</cp:coreProperties>
</file>